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4F" w:rsidRPr="00F9437E" w:rsidRDefault="00A9004F" w:rsidP="00A9004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437E">
        <w:rPr>
          <w:b/>
          <w:bCs/>
          <w:sz w:val="28"/>
          <w:szCs w:val="28"/>
        </w:rPr>
        <w:t>СОВЕТ</w:t>
      </w:r>
    </w:p>
    <w:p w:rsidR="00A9004F" w:rsidRPr="00F9437E" w:rsidRDefault="007748C4" w:rsidP="00A9004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</w:t>
      </w:r>
      <w:r w:rsidR="00A9004F" w:rsidRPr="00F9437E">
        <w:rPr>
          <w:b/>
          <w:bCs/>
          <w:sz w:val="28"/>
          <w:szCs w:val="28"/>
        </w:rPr>
        <w:t xml:space="preserve"> МУНИЦИПАЛЬНОГО ОБРАЗОВАНИЯ</w:t>
      </w:r>
    </w:p>
    <w:p w:rsidR="00A9004F" w:rsidRPr="00F9437E" w:rsidRDefault="00A9004F" w:rsidP="00A9004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437E">
        <w:rPr>
          <w:b/>
          <w:bCs/>
          <w:sz w:val="28"/>
          <w:szCs w:val="28"/>
        </w:rPr>
        <w:t>БАЛАШОВСКОГО МУНИЦИПАЛЬНОГО РАЙОНА</w:t>
      </w:r>
    </w:p>
    <w:p w:rsidR="00A9004F" w:rsidRPr="00F9437E" w:rsidRDefault="00A9004F" w:rsidP="00A9004F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437E">
        <w:rPr>
          <w:b/>
          <w:bCs/>
          <w:sz w:val="28"/>
          <w:szCs w:val="28"/>
        </w:rPr>
        <w:t>САРАТОВСКОЙ ОБЛАСТИ</w:t>
      </w:r>
    </w:p>
    <w:p w:rsidR="00A9004F" w:rsidRPr="00F9437E" w:rsidRDefault="00A9004F" w:rsidP="00A9004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9004F" w:rsidRPr="00F9437E" w:rsidRDefault="00A9004F" w:rsidP="00A9004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9437E">
        <w:rPr>
          <w:b/>
          <w:bCs/>
          <w:sz w:val="28"/>
          <w:szCs w:val="28"/>
        </w:rPr>
        <w:t>РЕШЕНИЕ</w:t>
      </w:r>
    </w:p>
    <w:p w:rsidR="00A9004F" w:rsidRPr="008E404A" w:rsidRDefault="00A9004F" w:rsidP="00A9004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748C4" w:rsidRDefault="007748C4" w:rsidP="007748C4">
      <w:pPr>
        <w:overflowPunct w:val="0"/>
        <w:autoSpaceDE w:val="0"/>
        <w:autoSpaceDN w:val="0"/>
        <w:adjustRightInd w:val="0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от   17.06.2024  года  №  104-6</w:t>
      </w:r>
      <w:r>
        <w:rPr>
          <w:rFonts w:ascii="PT Astra Serif" w:eastAsia="Calibri" w:hAnsi="PT Astra Serif" w:cs="Mangal"/>
          <w:b/>
          <w:sz w:val="28"/>
          <w:szCs w:val="28"/>
        </w:rPr>
        <w:tab/>
      </w:r>
      <w:r>
        <w:rPr>
          <w:rFonts w:ascii="PT Astra Serif" w:eastAsia="Calibri" w:hAnsi="PT Astra Serif" w:cs="Mangal"/>
          <w:b/>
          <w:sz w:val="28"/>
          <w:szCs w:val="28"/>
        </w:rPr>
        <w:tab/>
        <w:t xml:space="preserve">               </w:t>
      </w:r>
      <w:r>
        <w:rPr>
          <w:rFonts w:ascii="PT Astra Serif" w:eastAsia="Calibri" w:hAnsi="PT Astra Serif" w:cs="Mangal"/>
          <w:b/>
          <w:sz w:val="28"/>
          <w:szCs w:val="28"/>
        </w:rPr>
        <w:tab/>
        <w:t xml:space="preserve">                     с. Родничок</w:t>
      </w:r>
    </w:p>
    <w:p w:rsidR="00A9004F" w:rsidRPr="008E404A" w:rsidRDefault="00A9004F" w:rsidP="00A9004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9004F" w:rsidRPr="008E404A" w:rsidRDefault="00A9004F" w:rsidP="007748C4">
      <w:pPr>
        <w:widowControl w:val="0"/>
      </w:pPr>
      <w:r>
        <w:rPr>
          <w:b/>
          <w:bCs/>
          <w:sz w:val="28"/>
          <w:szCs w:val="28"/>
        </w:rPr>
        <w:t xml:space="preserve">О внесении изменений в </w:t>
      </w:r>
      <w:r w:rsidR="007748C4">
        <w:rPr>
          <w:b/>
          <w:bCs/>
          <w:sz w:val="28"/>
          <w:szCs w:val="28"/>
        </w:rPr>
        <w:t>Решение № 126-2</w:t>
      </w:r>
      <w:r>
        <w:rPr>
          <w:b/>
          <w:bCs/>
          <w:sz w:val="28"/>
          <w:szCs w:val="28"/>
        </w:rPr>
        <w:t xml:space="preserve"> от 17.09.2021г «</w:t>
      </w:r>
      <w:r w:rsidR="007748C4">
        <w:rPr>
          <w:b/>
          <w:bCs/>
          <w:sz w:val="28"/>
          <w:szCs w:val="28"/>
        </w:rPr>
        <w:t xml:space="preserve">Об </w:t>
      </w:r>
      <w:r w:rsidRPr="008E404A">
        <w:rPr>
          <w:b/>
          <w:bCs/>
          <w:sz w:val="28"/>
          <w:szCs w:val="28"/>
        </w:rPr>
        <w:t xml:space="preserve">утверждении Положения </w:t>
      </w:r>
      <w:bookmarkStart w:id="0" w:name="_Hlk77671647"/>
      <w:bookmarkStart w:id="1" w:name="_Hlk77686366"/>
      <w:r w:rsidR="007748C4">
        <w:rPr>
          <w:b/>
          <w:bCs/>
          <w:sz w:val="28"/>
          <w:szCs w:val="28"/>
        </w:rPr>
        <w:t xml:space="preserve">о муниципальном контроле  </w:t>
      </w:r>
      <w:r w:rsidR="009B0BD4">
        <w:rPr>
          <w:b/>
          <w:bCs/>
          <w:sz w:val="28"/>
          <w:szCs w:val="28"/>
        </w:rPr>
        <w:t xml:space="preserve">на автомобильном транспорте </w:t>
      </w:r>
      <w:r w:rsidRPr="008E404A">
        <w:rPr>
          <w:b/>
          <w:bCs/>
          <w:sz w:val="28"/>
          <w:szCs w:val="28"/>
        </w:rPr>
        <w:t xml:space="preserve">и в дорожном хозяйстве в границах населенных пунктов </w:t>
      </w:r>
      <w:bookmarkEnd w:id="0"/>
      <w:r w:rsidR="007748C4">
        <w:rPr>
          <w:b/>
          <w:bCs/>
          <w:sz w:val="28"/>
          <w:szCs w:val="28"/>
        </w:rPr>
        <w:t>Родничковского</w:t>
      </w:r>
      <w:r w:rsidRPr="008E404A">
        <w:rPr>
          <w:b/>
          <w:bCs/>
          <w:sz w:val="28"/>
          <w:szCs w:val="28"/>
        </w:rPr>
        <w:t xml:space="preserve"> муниципального образования</w:t>
      </w:r>
      <w:r>
        <w:rPr>
          <w:b/>
          <w:bCs/>
          <w:sz w:val="28"/>
          <w:szCs w:val="28"/>
        </w:rPr>
        <w:t>»</w:t>
      </w:r>
    </w:p>
    <w:bookmarkEnd w:id="1"/>
    <w:p w:rsidR="00B029D1" w:rsidRDefault="00B029D1"/>
    <w:p w:rsidR="00A9004F" w:rsidRDefault="00A9004F" w:rsidP="00A9004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A0E8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 xml:space="preserve"> Федерального закона от 25.12.2023г № 625-ФЗ « О внесении изменений в статью 98 Федерального закона « О государственном контрол</w:t>
      </w:r>
      <w:proofErr w:type="gramStart"/>
      <w:r>
        <w:rPr>
          <w:rFonts w:ascii="PT Astra Serif" w:hAnsi="PT Astra Serif"/>
          <w:sz w:val="28"/>
          <w:szCs w:val="28"/>
        </w:rPr>
        <w:t>е(</w:t>
      </w:r>
      <w:proofErr w:type="gramEnd"/>
      <w:r>
        <w:rPr>
          <w:rFonts w:ascii="PT Astra Serif" w:hAnsi="PT Astra Serif"/>
          <w:sz w:val="28"/>
          <w:szCs w:val="28"/>
        </w:rPr>
        <w:t xml:space="preserve">надзоре) и муниципальном контроле в Российской Федерации»  и отдельные законодательные  акты Российской Федерации»  , Федерального закона № 248-ФЗ от 31.07.2020 г и в соответствии с </w:t>
      </w:r>
      <w:r w:rsidRPr="0063531F">
        <w:rPr>
          <w:rFonts w:ascii="PT Astra Serif" w:hAnsi="PT Astra Serif"/>
          <w:sz w:val="28"/>
          <w:szCs w:val="28"/>
        </w:rPr>
        <w:t xml:space="preserve">Уставом </w:t>
      </w:r>
      <w:r w:rsidR="007748C4">
        <w:rPr>
          <w:rFonts w:ascii="PT Astra Serif" w:hAnsi="PT Astra Serif"/>
          <w:sz w:val="28"/>
          <w:szCs w:val="28"/>
        </w:rPr>
        <w:t>Родничковского</w:t>
      </w:r>
      <w:r w:rsidRPr="0063531F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7748C4">
        <w:rPr>
          <w:rFonts w:ascii="PT Astra Serif" w:hAnsi="PT Astra Serif"/>
          <w:sz w:val="28"/>
          <w:szCs w:val="28"/>
        </w:rPr>
        <w:t>,</w:t>
      </w:r>
      <w:r w:rsidRPr="0063531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3531F">
        <w:rPr>
          <w:rFonts w:ascii="PT Astra Serif" w:hAnsi="PT Astra Serif"/>
          <w:sz w:val="28"/>
          <w:szCs w:val="28"/>
        </w:rPr>
        <w:t xml:space="preserve">Совет </w:t>
      </w:r>
      <w:r w:rsidR="007748C4">
        <w:rPr>
          <w:rFonts w:ascii="PT Astra Serif" w:hAnsi="PT Astra Serif"/>
          <w:sz w:val="28"/>
          <w:szCs w:val="28"/>
        </w:rPr>
        <w:t>Родничковского</w:t>
      </w:r>
      <w:r w:rsidRPr="0063531F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A9004F" w:rsidRPr="007748C4" w:rsidRDefault="00A9004F" w:rsidP="00A9004F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9E3776"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 xml:space="preserve">   </w:t>
      </w:r>
      <w:r w:rsidRPr="007748C4">
        <w:rPr>
          <w:rFonts w:ascii="PT Astra Serif" w:hAnsi="PT Astra Serif"/>
          <w:b/>
          <w:sz w:val="28"/>
          <w:szCs w:val="28"/>
        </w:rPr>
        <w:t>РЕШИЛ:</w:t>
      </w:r>
    </w:p>
    <w:p w:rsidR="00A9004F" w:rsidRDefault="00A9004F" w:rsidP="00A9004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004F" w:rsidRPr="00A9004F" w:rsidRDefault="00A9004F" w:rsidP="00A9004F">
      <w:pPr>
        <w:shd w:val="clear" w:color="auto" w:fill="FFFFFF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EF0901">
        <w:rPr>
          <w:rFonts w:ascii="PT Astra Serif" w:hAnsi="PT Astra Serif"/>
          <w:sz w:val="28"/>
          <w:szCs w:val="28"/>
        </w:rPr>
        <w:t xml:space="preserve">Внести следующие </w:t>
      </w:r>
      <w:r w:rsidR="007748C4">
        <w:rPr>
          <w:rFonts w:ascii="PT Astra Serif" w:hAnsi="PT Astra Serif"/>
          <w:bCs/>
          <w:sz w:val="28"/>
          <w:szCs w:val="28"/>
        </w:rPr>
        <w:t>изменения в Решение № 126-2</w:t>
      </w:r>
      <w:r w:rsidRPr="00EF0901">
        <w:rPr>
          <w:rFonts w:ascii="PT Astra Serif" w:hAnsi="PT Astra Serif"/>
          <w:bCs/>
          <w:sz w:val="28"/>
          <w:szCs w:val="28"/>
        </w:rPr>
        <w:t xml:space="preserve"> от 17.09.2021г «</w:t>
      </w:r>
      <w:r w:rsidRPr="00A9004F">
        <w:rPr>
          <w:bCs/>
          <w:sz w:val="28"/>
          <w:szCs w:val="28"/>
        </w:rPr>
        <w:t>Об утверждении Положения о муниципальном контрол</w:t>
      </w:r>
      <w:r w:rsidR="009B0BD4">
        <w:rPr>
          <w:bCs/>
          <w:sz w:val="28"/>
          <w:szCs w:val="28"/>
        </w:rPr>
        <w:t xml:space="preserve">е </w:t>
      </w:r>
      <w:r w:rsidR="009B0BD4">
        <w:rPr>
          <w:bCs/>
          <w:sz w:val="28"/>
          <w:szCs w:val="28"/>
        </w:rPr>
        <w:br/>
        <w:t xml:space="preserve">на автомобильном транспорте </w:t>
      </w:r>
      <w:r w:rsidRPr="00A9004F">
        <w:rPr>
          <w:bCs/>
          <w:sz w:val="28"/>
          <w:szCs w:val="28"/>
        </w:rPr>
        <w:t xml:space="preserve">и в дорожном хозяйстве в границах населенных пунктов </w:t>
      </w:r>
      <w:r w:rsidR="007748C4">
        <w:rPr>
          <w:bCs/>
          <w:sz w:val="28"/>
          <w:szCs w:val="28"/>
        </w:rPr>
        <w:t>Родничковского</w:t>
      </w:r>
      <w:r w:rsidRPr="00A9004F">
        <w:rPr>
          <w:bCs/>
          <w:sz w:val="28"/>
          <w:szCs w:val="28"/>
        </w:rPr>
        <w:t xml:space="preserve"> муниципального образования</w:t>
      </w:r>
      <w:r w:rsidRPr="00A9004F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A9004F" w:rsidRDefault="00A9004F" w:rsidP="00A9004F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 Абзац 3 пункта 3.16 Раздела «3</w:t>
      </w:r>
      <w:r w:rsidRPr="00EF0901">
        <w:rPr>
          <w:rFonts w:ascii="PT Astra Serif" w:hAnsi="PT Astra Serif"/>
          <w:sz w:val="28"/>
          <w:szCs w:val="28"/>
        </w:rPr>
        <w:t>. Осуществление контрольных мероприятий и контрольных действий</w:t>
      </w:r>
      <w:r>
        <w:rPr>
          <w:rFonts w:ascii="PT Astra Serif" w:hAnsi="PT Astra Serif"/>
          <w:sz w:val="28"/>
          <w:szCs w:val="28"/>
        </w:rPr>
        <w:t>»  изложить в редакции:</w:t>
      </w:r>
    </w:p>
    <w:p w:rsidR="00A9004F" w:rsidRDefault="007748C4" w:rsidP="00A9004F">
      <w:pPr>
        <w:pStyle w:val="a3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«</w:t>
      </w:r>
      <w:r w:rsidR="00A9004F" w:rsidRPr="00EF0901">
        <w:rPr>
          <w:rFonts w:ascii="PT Astra Serif" w:hAnsi="PT Astra Serif"/>
          <w:sz w:val="28"/>
          <w:szCs w:val="28"/>
        </w:rPr>
        <w:t>Д</w:t>
      </w:r>
      <w:r w:rsidR="00A9004F"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 </w:t>
      </w:r>
      <w:hyperlink r:id="rId5" w:anchor="dst100225" w:history="1">
        <w:r w:rsidR="00A9004F" w:rsidRPr="00EF0901">
          <w:rPr>
            <w:rStyle w:val="a4"/>
            <w:rFonts w:ascii="PT Astra Serif" w:hAnsi="PT Astra Serif"/>
            <w:color w:val="1A0DAB"/>
            <w:sz w:val="28"/>
            <w:szCs w:val="28"/>
            <w:shd w:val="clear" w:color="auto" w:fill="FFFFFF"/>
          </w:rPr>
          <w:t>статьей 21</w:t>
        </w:r>
      </w:hyperlink>
      <w:r w:rsidR="00A9004F"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  Федерального закона от 31.07.2020г № 248 ФЗ </w:t>
      </w:r>
      <w:r w:rsidR="00A9004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(ред. от 25.12.2023г)</w:t>
      </w:r>
      <w:r w:rsidR="00A9004F"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могут </w:t>
      </w:r>
      <w:proofErr w:type="gramStart"/>
      <w:r w:rsidR="00A9004F"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осуществляться</w:t>
      </w:r>
      <w:proofErr w:type="gramEnd"/>
      <w:r w:rsidR="00A9004F"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нные документы и (или) сведения</w:t>
      </w:r>
      <w:r w:rsidR="00A9004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A9004F" w:rsidRDefault="00A9004F" w:rsidP="00A9004F">
      <w:pPr>
        <w:pStyle w:val="a3"/>
        <w:jc w:val="both"/>
        <w:rPr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1.2</w:t>
      </w:r>
      <w:r w:rsidR="00FF657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Дополнить Решение </w:t>
      </w:r>
      <w:r w:rsidR="007748C4">
        <w:rPr>
          <w:rFonts w:ascii="PT Astra Serif" w:hAnsi="PT Astra Serif"/>
          <w:bCs/>
          <w:sz w:val="28"/>
          <w:szCs w:val="28"/>
        </w:rPr>
        <w:t>№ 126-2</w:t>
      </w:r>
      <w:r w:rsidRPr="00EF0901">
        <w:rPr>
          <w:rFonts w:ascii="PT Astra Serif" w:hAnsi="PT Astra Serif"/>
          <w:bCs/>
          <w:sz w:val="28"/>
          <w:szCs w:val="28"/>
        </w:rPr>
        <w:t xml:space="preserve"> от 17.09.2021г «</w:t>
      </w:r>
      <w:r w:rsidRPr="00A9004F">
        <w:rPr>
          <w:bCs/>
          <w:sz w:val="28"/>
          <w:szCs w:val="28"/>
        </w:rPr>
        <w:t>Об утверждении Положения о муниципальном</w:t>
      </w:r>
      <w:r>
        <w:rPr>
          <w:bCs/>
          <w:sz w:val="28"/>
          <w:szCs w:val="28"/>
        </w:rPr>
        <w:t xml:space="preserve"> контроле </w:t>
      </w:r>
      <w:r w:rsidRPr="00A9004F">
        <w:rPr>
          <w:bCs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7748C4">
        <w:rPr>
          <w:bCs/>
          <w:sz w:val="28"/>
          <w:szCs w:val="28"/>
        </w:rPr>
        <w:t>Родничковского</w:t>
      </w:r>
      <w:r w:rsidRPr="00A9004F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>»  Прил</w:t>
      </w:r>
      <w:r w:rsidR="007748C4">
        <w:rPr>
          <w:bCs/>
          <w:sz w:val="28"/>
          <w:szCs w:val="28"/>
        </w:rPr>
        <w:t>ожением 1 следующего содержания</w:t>
      </w:r>
      <w:r>
        <w:rPr>
          <w:bCs/>
          <w:sz w:val="28"/>
          <w:szCs w:val="28"/>
        </w:rPr>
        <w:t>:</w:t>
      </w:r>
    </w:p>
    <w:p w:rsidR="007748C4" w:rsidRDefault="00A9004F" w:rsidP="00A9004F">
      <w:pPr>
        <w:pStyle w:val="a3"/>
        <w:jc w:val="right"/>
        <w:rPr>
          <w:rFonts w:ascii="PT Astra Serif" w:hAnsi="PT Astra Serif"/>
        </w:rPr>
      </w:pPr>
      <w:r w:rsidRPr="00A9004F">
        <w:rPr>
          <w:rFonts w:ascii="PT Astra Serif" w:hAnsi="PT Astra Serif"/>
        </w:rPr>
        <w:t xml:space="preserve">              </w:t>
      </w:r>
    </w:p>
    <w:p w:rsidR="007748C4" w:rsidRDefault="007748C4" w:rsidP="00A9004F">
      <w:pPr>
        <w:pStyle w:val="a3"/>
        <w:jc w:val="right"/>
        <w:rPr>
          <w:rFonts w:ascii="PT Astra Serif" w:hAnsi="PT Astra Serif"/>
        </w:rPr>
      </w:pPr>
    </w:p>
    <w:p w:rsidR="00A9004F" w:rsidRPr="00A9004F" w:rsidRDefault="00A9004F" w:rsidP="00A9004F">
      <w:pPr>
        <w:pStyle w:val="a3"/>
        <w:jc w:val="right"/>
        <w:rPr>
          <w:rFonts w:ascii="PT Astra Serif" w:hAnsi="PT Astra Serif"/>
        </w:rPr>
      </w:pPr>
      <w:r w:rsidRPr="00A9004F">
        <w:rPr>
          <w:rFonts w:ascii="PT Astra Serif" w:hAnsi="PT Astra Serif"/>
        </w:rPr>
        <w:lastRenderedPageBreak/>
        <w:t>Приложение № 1</w:t>
      </w:r>
    </w:p>
    <w:p w:rsidR="00A9004F" w:rsidRPr="00A9004F" w:rsidRDefault="00A9004F" w:rsidP="00A9004F">
      <w:pPr>
        <w:pStyle w:val="a3"/>
        <w:jc w:val="right"/>
        <w:rPr>
          <w:rFonts w:ascii="PT Astra Serif" w:hAnsi="PT Astra Serif"/>
        </w:rPr>
      </w:pPr>
      <w:r w:rsidRPr="00A9004F">
        <w:rPr>
          <w:rFonts w:ascii="PT Astra Serif" w:hAnsi="PT Astra Serif"/>
        </w:rPr>
        <w:t xml:space="preserve">к положению о муниципальном контроле </w:t>
      </w:r>
    </w:p>
    <w:p w:rsidR="00A9004F" w:rsidRPr="009B0BD4" w:rsidRDefault="009B0BD4" w:rsidP="00A9004F">
      <w:pPr>
        <w:pStyle w:val="a3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</w:rPr>
        <w:t xml:space="preserve">на </w:t>
      </w:r>
      <w:r w:rsidRPr="009B0BD4">
        <w:rPr>
          <w:rFonts w:ascii="PT Astra Serif" w:hAnsi="PT Astra Serif"/>
          <w:sz w:val="22"/>
          <w:szCs w:val="22"/>
        </w:rPr>
        <w:t>автомобильном транспорте</w:t>
      </w:r>
    </w:p>
    <w:p w:rsidR="00A9004F" w:rsidRPr="009B0BD4" w:rsidRDefault="00A9004F" w:rsidP="00A9004F">
      <w:pPr>
        <w:pStyle w:val="a3"/>
        <w:jc w:val="right"/>
        <w:rPr>
          <w:rFonts w:ascii="PT Astra Serif" w:hAnsi="PT Astra Serif"/>
          <w:sz w:val="22"/>
          <w:szCs w:val="22"/>
        </w:rPr>
      </w:pPr>
      <w:r w:rsidRPr="009B0BD4">
        <w:rPr>
          <w:rFonts w:ascii="PT Astra Serif" w:hAnsi="PT Astra Serif"/>
          <w:sz w:val="22"/>
          <w:szCs w:val="22"/>
        </w:rPr>
        <w:t>и в дорожном хозяйстве</w:t>
      </w:r>
    </w:p>
    <w:p w:rsidR="009B0BD4" w:rsidRPr="009B0BD4" w:rsidRDefault="009B0BD4" w:rsidP="00A9004F">
      <w:pPr>
        <w:pStyle w:val="a3"/>
        <w:jc w:val="right"/>
        <w:rPr>
          <w:rFonts w:ascii="PT Astra Serif" w:hAnsi="PT Astra Serif"/>
          <w:bCs/>
          <w:sz w:val="22"/>
          <w:szCs w:val="22"/>
        </w:rPr>
      </w:pPr>
      <w:r w:rsidRPr="009B0BD4">
        <w:rPr>
          <w:rFonts w:ascii="PT Astra Serif" w:hAnsi="PT Astra Serif"/>
          <w:bCs/>
          <w:sz w:val="22"/>
          <w:szCs w:val="22"/>
        </w:rPr>
        <w:t>в границах населенных пунктов</w:t>
      </w:r>
    </w:p>
    <w:p w:rsidR="009B0BD4" w:rsidRPr="009B0BD4" w:rsidRDefault="009B0BD4" w:rsidP="00A9004F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9B0BD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748C4">
        <w:rPr>
          <w:rFonts w:ascii="PT Astra Serif" w:hAnsi="PT Astra Serif"/>
          <w:bCs/>
          <w:sz w:val="22"/>
          <w:szCs w:val="22"/>
        </w:rPr>
        <w:t>Родничковского</w:t>
      </w:r>
      <w:r w:rsidRPr="009B0BD4">
        <w:rPr>
          <w:rFonts w:ascii="PT Astra Serif" w:hAnsi="PT Astra Serif"/>
          <w:bCs/>
          <w:sz w:val="22"/>
          <w:szCs w:val="22"/>
        </w:rPr>
        <w:t xml:space="preserve"> муниципального образования»</w:t>
      </w:r>
      <w:r w:rsidRPr="009B0BD4">
        <w:rPr>
          <w:rFonts w:ascii="PT Astra Serif" w:hAnsi="PT Astra Serif"/>
          <w:b/>
          <w:bCs/>
          <w:sz w:val="28"/>
          <w:szCs w:val="28"/>
        </w:rPr>
        <w:t xml:space="preserve">  </w:t>
      </w:r>
    </w:p>
    <w:p w:rsidR="009B0BD4" w:rsidRDefault="009B0BD4" w:rsidP="009B0BD4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9B0BD4" w:rsidRPr="009B0BD4" w:rsidRDefault="009B0BD4" w:rsidP="009B0BD4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B0BD4">
        <w:rPr>
          <w:rFonts w:ascii="PT Astra Serif" w:hAnsi="PT Astra Serif"/>
          <w:b/>
          <w:sz w:val="28"/>
          <w:szCs w:val="28"/>
        </w:rPr>
        <w:t>Индикаторы риска</w:t>
      </w:r>
    </w:p>
    <w:p w:rsidR="009B0BD4" w:rsidRPr="009B0BD4" w:rsidRDefault="009B0BD4" w:rsidP="009B0BD4">
      <w:pPr>
        <w:pStyle w:val="a3"/>
        <w:jc w:val="center"/>
        <w:rPr>
          <w:rFonts w:ascii="PT Astra Serif" w:hAnsi="PT Astra Serif"/>
          <w:b/>
          <w:bCs/>
          <w:sz w:val="28"/>
          <w:szCs w:val="28"/>
        </w:rPr>
      </w:pPr>
      <w:r w:rsidRPr="009B0BD4">
        <w:rPr>
          <w:rFonts w:ascii="PT Astra Serif" w:hAnsi="PT Astra Serif"/>
          <w:b/>
          <w:sz w:val="28"/>
          <w:szCs w:val="28"/>
        </w:rPr>
        <w:t xml:space="preserve">нарушения обязательных требований при осуществлении муниципального контроля на автомобильном транспорте и в дорожном хозяйстве </w:t>
      </w:r>
      <w:r w:rsidRPr="009B0BD4">
        <w:rPr>
          <w:rFonts w:ascii="PT Astra Serif" w:hAnsi="PT Astra Serif"/>
          <w:b/>
          <w:bCs/>
          <w:sz w:val="28"/>
          <w:szCs w:val="28"/>
        </w:rPr>
        <w:t>в границах населенных пунктов</w:t>
      </w:r>
    </w:p>
    <w:p w:rsidR="009B0BD4" w:rsidRDefault="007748C4" w:rsidP="009B0BD4">
      <w:pPr>
        <w:pStyle w:val="a3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Родничковского </w:t>
      </w:r>
      <w:r w:rsidR="009B0BD4" w:rsidRPr="009B0BD4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</w:t>
      </w:r>
    </w:p>
    <w:p w:rsidR="007748C4" w:rsidRPr="009B0BD4" w:rsidRDefault="007748C4" w:rsidP="009B0BD4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8B0FA1" w:rsidRPr="008B0FA1" w:rsidRDefault="008B0FA1" w:rsidP="008B0FA1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8B0FA1">
        <w:rPr>
          <w:rFonts w:ascii="PT Astra Serif" w:hAnsi="PT Astra Serif"/>
          <w:sz w:val="28"/>
          <w:szCs w:val="28"/>
        </w:rPr>
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8B0FA1" w:rsidRPr="008B0FA1" w:rsidRDefault="008B0FA1" w:rsidP="008B0FA1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8B0FA1">
        <w:rPr>
          <w:rFonts w:ascii="PT Astra Serif" w:hAnsi="PT Astra Serif"/>
          <w:sz w:val="28"/>
          <w:szCs w:val="28"/>
        </w:rPr>
        <w:t>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</w:t>
      </w:r>
      <w:r w:rsidR="009E3776">
        <w:rPr>
          <w:rFonts w:ascii="PT Astra Serif" w:hAnsi="PT Astra Serif"/>
          <w:sz w:val="28"/>
          <w:szCs w:val="28"/>
        </w:rPr>
        <w:t>.</w:t>
      </w:r>
    </w:p>
    <w:p w:rsidR="008B0FA1" w:rsidRPr="008B0FA1" w:rsidRDefault="008B0FA1" w:rsidP="008B0FA1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8B0FA1">
        <w:rPr>
          <w:rFonts w:ascii="PT Astra Serif" w:hAnsi="PT Astra Serif"/>
          <w:sz w:val="28"/>
          <w:szCs w:val="28"/>
        </w:rPr>
        <w:t>. Наличие информации об установленном факте несоответствия автомобильной дороги и (или) дорожного сооружения после проведения работ по капитальному ремонту, ремонту и содержанию обязательным требованиям.</w:t>
      </w:r>
    </w:p>
    <w:p w:rsidR="008B0FA1" w:rsidRPr="008B0FA1" w:rsidRDefault="008B0FA1" w:rsidP="008B0FA1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8B0FA1">
        <w:rPr>
          <w:rFonts w:ascii="PT Astra Serif" w:hAnsi="PT Astra Serif"/>
          <w:sz w:val="28"/>
          <w:szCs w:val="28"/>
        </w:rPr>
        <w:t>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>
        <w:rPr>
          <w:rFonts w:ascii="PT Astra Serif" w:hAnsi="PT Astra Serif"/>
          <w:sz w:val="28"/>
          <w:szCs w:val="28"/>
        </w:rPr>
        <w:t xml:space="preserve">а) на автомобильном транспорте </w:t>
      </w:r>
      <w:r w:rsidRPr="008B0FA1">
        <w:rPr>
          <w:rFonts w:ascii="PT Astra Serif" w:hAnsi="PT Astra Serif"/>
          <w:sz w:val="28"/>
          <w:szCs w:val="28"/>
        </w:rPr>
        <w:t>и в дорожном хозяйстве в области организаци</w:t>
      </w:r>
      <w:r w:rsidR="007748C4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»</w:t>
      </w:r>
      <w:r w:rsidR="007748C4">
        <w:rPr>
          <w:rFonts w:ascii="PT Astra Serif" w:hAnsi="PT Astra Serif"/>
          <w:sz w:val="28"/>
          <w:szCs w:val="28"/>
        </w:rPr>
        <w:t>.</w:t>
      </w:r>
    </w:p>
    <w:p w:rsidR="00A9004F" w:rsidRDefault="00A9004F" w:rsidP="00A9004F">
      <w:pPr>
        <w:pStyle w:val="a3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A9004F" w:rsidRPr="007748C4" w:rsidRDefault="00A9004F" w:rsidP="007748C4">
      <w:pPr>
        <w:rPr>
          <w:sz w:val="28"/>
          <w:szCs w:val="28"/>
        </w:rPr>
      </w:pPr>
      <w:r w:rsidRPr="00E20BE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2.</w:t>
      </w:r>
      <w:r w:rsidRPr="00E20BE3">
        <w:rPr>
          <w:rFonts w:ascii="PT Astra Serif" w:hAnsi="PT Astra Serif"/>
          <w:sz w:val="28"/>
          <w:szCs w:val="28"/>
        </w:rPr>
        <w:t xml:space="preserve">  Настоящее решение обнародовать и разместить на сайте администрации </w:t>
      </w:r>
      <w:r w:rsidR="007748C4">
        <w:rPr>
          <w:rFonts w:ascii="PT Astra Serif" w:hAnsi="PT Astra Serif"/>
          <w:sz w:val="28"/>
          <w:szCs w:val="28"/>
        </w:rPr>
        <w:t>Родничковского</w:t>
      </w:r>
      <w:r w:rsidRPr="00E20BE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7748C4" w:rsidRPr="007748C4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https://rodnichkovskoe-r64.gosweb.gosuslugi.ru</w:t>
      </w:r>
      <w:r w:rsidRPr="007748C4">
        <w:rPr>
          <w:rFonts w:ascii="PT Astra Serif" w:hAnsi="PT Astra Serif"/>
          <w:sz w:val="28"/>
          <w:szCs w:val="28"/>
        </w:rPr>
        <w:t xml:space="preserve">    </w:t>
      </w:r>
    </w:p>
    <w:p w:rsidR="00A9004F" w:rsidRPr="00E20BE3" w:rsidRDefault="00FF6570" w:rsidP="00FF657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3. </w:t>
      </w:r>
      <w:r w:rsidR="00A9004F" w:rsidRPr="00E20BE3">
        <w:rPr>
          <w:rFonts w:ascii="PT Astra Serif" w:hAnsi="PT Astra Serif"/>
          <w:sz w:val="28"/>
          <w:szCs w:val="28"/>
        </w:rPr>
        <w:t>Настоящее Решение вступает в силу со дня его опубликования (обнародования).</w:t>
      </w:r>
    </w:p>
    <w:p w:rsidR="007748C4" w:rsidRDefault="007748C4" w:rsidP="00A9004F">
      <w:pPr>
        <w:rPr>
          <w:rFonts w:ascii="PT Astra Serif" w:hAnsi="PT Astra Serif"/>
          <w:b/>
          <w:sz w:val="28"/>
          <w:szCs w:val="28"/>
        </w:rPr>
      </w:pPr>
    </w:p>
    <w:p w:rsidR="007748C4" w:rsidRDefault="007748C4" w:rsidP="00A9004F">
      <w:pPr>
        <w:rPr>
          <w:rFonts w:ascii="PT Astra Serif" w:hAnsi="PT Astra Serif"/>
          <w:b/>
          <w:sz w:val="28"/>
          <w:szCs w:val="28"/>
        </w:rPr>
      </w:pPr>
    </w:p>
    <w:p w:rsidR="007748C4" w:rsidRDefault="007748C4" w:rsidP="00A9004F">
      <w:pPr>
        <w:rPr>
          <w:rFonts w:ascii="PT Astra Serif" w:hAnsi="PT Astra Serif"/>
          <w:b/>
          <w:sz w:val="28"/>
          <w:szCs w:val="28"/>
        </w:rPr>
      </w:pPr>
    </w:p>
    <w:p w:rsidR="00A9004F" w:rsidRPr="00E20BE3" w:rsidRDefault="00A9004F" w:rsidP="00A9004F">
      <w:pPr>
        <w:rPr>
          <w:rFonts w:ascii="PT Astra Serif" w:hAnsi="PT Astra Serif"/>
          <w:b/>
          <w:sz w:val="28"/>
          <w:szCs w:val="28"/>
        </w:rPr>
      </w:pPr>
      <w:r w:rsidRPr="00E20BE3">
        <w:rPr>
          <w:rFonts w:ascii="PT Astra Serif" w:hAnsi="PT Astra Serif"/>
          <w:b/>
          <w:sz w:val="28"/>
          <w:szCs w:val="28"/>
        </w:rPr>
        <w:t xml:space="preserve">Глава </w:t>
      </w:r>
      <w:r w:rsidR="007748C4">
        <w:rPr>
          <w:rFonts w:ascii="PT Astra Serif" w:hAnsi="PT Astra Serif"/>
          <w:b/>
          <w:sz w:val="28"/>
          <w:szCs w:val="28"/>
        </w:rPr>
        <w:t>Родничковского</w:t>
      </w:r>
    </w:p>
    <w:p w:rsidR="00A9004F" w:rsidRPr="00EF0901" w:rsidRDefault="00A9004F" w:rsidP="00A9004F">
      <w:pPr>
        <w:rPr>
          <w:rFonts w:ascii="PT Astra Serif" w:hAnsi="PT Astra Serif"/>
          <w:sz w:val="28"/>
          <w:szCs w:val="28"/>
        </w:rPr>
      </w:pPr>
      <w:r w:rsidRPr="00E20BE3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7748C4">
        <w:rPr>
          <w:rFonts w:ascii="PT Astra Serif" w:hAnsi="PT Astra Serif"/>
          <w:b/>
          <w:sz w:val="28"/>
          <w:szCs w:val="28"/>
        </w:rPr>
        <w:t xml:space="preserve"> </w:t>
      </w:r>
      <w:r w:rsidRPr="00E20BE3">
        <w:rPr>
          <w:rFonts w:ascii="PT Astra Serif" w:hAnsi="PT Astra Serif"/>
          <w:b/>
          <w:sz w:val="28"/>
          <w:szCs w:val="28"/>
        </w:rPr>
        <w:t xml:space="preserve">образования                 </w:t>
      </w:r>
      <w:r w:rsidR="007748C4">
        <w:rPr>
          <w:rFonts w:ascii="PT Astra Serif" w:hAnsi="PT Astra Serif"/>
          <w:b/>
          <w:sz w:val="28"/>
          <w:szCs w:val="28"/>
        </w:rPr>
        <w:t xml:space="preserve">                     С.А. Родионов</w:t>
      </w:r>
      <w:r w:rsidRPr="00E20BE3">
        <w:rPr>
          <w:rFonts w:ascii="PT Astra Serif" w:hAnsi="PT Astra Serif"/>
          <w:b/>
          <w:sz w:val="28"/>
          <w:szCs w:val="28"/>
        </w:rPr>
        <w:t xml:space="preserve"> </w:t>
      </w:r>
    </w:p>
    <w:p w:rsidR="00A9004F" w:rsidRDefault="00A9004F"/>
    <w:sectPr w:rsidR="00A9004F" w:rsidSect="007748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F25"/>
    <w:multiLevelType w:val="hybridMultilevel"/>
    <w:tmpl w:val="019AE874"/>
    <w:lvl w:ilvl="0" w:tplc="8130743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04F"/>
    <w:rsid w:val="0050412A"/>
    <w:rsid w:val="007748C4"/>
    <w:rsid w:val="008B0FA1"/>
    <w:rsid w:val="008E71E8"/>
    <w:rsid w:val="008F2E2B"/>
    <w:rsid w:val="009B0BD4"/>
    <w:rsid w:val="009E3776"/>
    <w:rsid w:val="00A52044"/>
    <w:rsid w:val="00A9004F"/>
    <w:rsid w:val="00B029D1"/>
    <w:rsid w:val="00FF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004F"/>
    <w:rPr>
      <w:color w:val="0000FF"/>
      <w:u w:val="single"/>
    </w:rPr>
  </w:style>
  <w:style w:type="paragraph" w:customStyle="1" w:styleId="1">
    <w:name w:val="Без интервала1"/>
    <w:rsid w:val="00A9004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5728/32c85b9806aabee8de4a1e9e0bb0830f45a4a5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4</cp:revision>
  <cp:lastPrinted>2024-06-20T05:58:00Z</cp:lastPrinted>
  <dcterms:created xsi:type="dcterms:W3CDTF">2024-06-10T10:59:00Z</dcterms:created>
  <dcterms:modified xsi:type="dcterms:W3CDTF">2024-06-20T06:00:00Z</dcterms:modified>
</cp:coreProperties>
</file>