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F0" w:rsidRDefault="000969F0" w:rsidP="00636C3F">
      <w:pPr>
        <w:pStyle w:val="a"/>
        <w:ind w:firstLine="0"/>
        <w:jc w:val="center"/>
        <w:rPr>
          <w:b/>
          <w:szCs w:val="28"/>
        </w:rPr>
      </w:pPr>
      <w:r>
        <w:rPr>
          <w:b/>
          <w:szCs w:val="28"/>
        </w:rPr>
        <w:t>СОВЕТ</w:t>
      </w:r>
    </w:p>
    <w:p w:rsidR="000969F0" w:rsidRDefault="000969F0" w:rsidP="00636C3F">
      <w:pPr>
        <w:pStyle w:val="a"/>
        <w:jc w:val="center"/>
        <w:rPr>
          <w:b/>
          <w:szCs w:val="28"/>
        </w:rPr>
      </w:pPr>
      <w:r>
        <w:rPr>
          <w:b/>
          <w:szCs w:val="28"/>
        </w:rPr>
        <w:t>РОДНИЧКОВСКОГО МУНИЦИПАЛЬНОГО ОБРАЗОВАНИЯ</w:t>
      </w:r>
    </w:p>
    <w:p w:rsidR="000969F0" w:rsidRDefault="000969F0" w:rsidP="00636C3F">
      <w:pPr>
        <w:pStyle w:val="a"/>
        <w:jc w:val="center"/>
        <w:rPr>
          <w:b/>
          <w:szCs w:val="28"/>
        </w:rPr>
      </w:pPr>
      <w:r>
        <w:rPr>
          <w:b/>
          <w:szCs w:val="28"/>
        </w:rPr>
        <w:t>БАЛАШОВСКОГО МУНИЦИПАЛЬНОГО РАЙОНА</w:t>
      </w:r>
    </w:p>
    <w:p w:rsidR="000969F0" w:rsidRDefault="000969F0" w:rsidP="00636C3F">
      <w:pPr>
        <w:pStyle w:val="a"/>
        <w:jc w:val="center"/>
        <w:rPr>
          <w:b/>
        </w:rPr>
      </w:pPr>
      <w:r>
        <w:rPr>
          <w:b/>
        </w:rPr>
        <w:t>САРАТОВСКОЙ ОБЛАСТИ</w:t>
      </w:r>
    </w:p>
    <w:p w:rsidR="000969F0" w:rsidRDefault="000969F0" w:rsidP="00636C3F">
      <w:pPr>
        <w:pStyle w:val="a"/>
        <w:jc w:val="center"/>
        <w:rPr>
          <w:b/>
          <w:szCs w:val="28"/>
        </w:rPr>
      </w:pPr>
    </w:p>
    <w:p w:rsidR="000969F0" w:rsidRDefault="000969F0" w:rsidP="00636C3F">
      <w:pPr>
        <w:pStyle w:val="a0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0969F0" w:rsidRDefault="000969F0" w:rsidP="00636C3F">
      <w:pPr>
        <w:pStyle w:val="a"/>
        <w:ind w:firstLine="0"/>
        <w:rPr>
          <w:b/>
          <w:szCs w:val="28"/>
        </w:rPr>
      </w:pPr>
      <w:r>
        <w:rPr>
          <w:b/>
        </w:rPr>
        <w:t xml:space="preserve">от  23.01.2017 г  № 7-1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</w:t>
      </w:r>
      <w:r>
        <w:rPr>
          <w:b/>
          <w:szCs w:val="28"/>
        </w:rPr>
        <w:t>с. Родничок</w:t>
      </w:r>
    </w:p>
    <w:p w:rsidR="000969F0" w:rsidRDefault="000969F0" w:rsidP="00636C3F">
      <w:pPr>
        <w:pStyle w:val="a"/>
        <w:ind w:firstLine="0"/>
        <w:rPr>
          <w:b/>
        </w:rPr>
      </w:pPr>
    </w:p>
    <w:p w:rsidR="000969F0" w:rsidRDefault="000969F0" w:rsidP="00636C3F">
      <w:pPr>
        <w:pStyle w:val="BodyText2"/>
        <w:jc w:val="left"/>
        <w:rPr>
          <w:b/>
          <w:szCs w:val="28"/>
        </w:rPr>
      </w:pPr>
    </w:p>
    <w:p w:rsidR="000969F0" w:rsidRDefault="000969F0" w:rsidP="00636C3F">
      <w:pPr>
        <w:pStyle w:val="BodyText2"/>
        <w:jc w:val="left"/>
        <w:rPr>
          <w:b/>
          <w:szCs w:val="28"/>
        </w:rPr>
      </w:pPr>
      <w:r>
        <w:rPr>
          <w:b/>
          <w:szCs w:val="28"/>
        </w:rPr>
        <w:t>Об утверждении перечня имущества, передаваемого</w:t>
      </w:r>
    </w:p>
    <w:p w:rsidR="000969F0" w:rsidRDefault="000969F0" w:rsidP="00636C3F">
      <w:pPr>
        <w:pStyle w:val="BodyText2"/>
        <w:jc w:val="left"/>
        <w:rPr>
          <w:b/>
          <w:szCs w:val="28"/>
        </w:rPr>
      </w:pPr>
      <w:r>
        <w:rPr>
          <w:b/>
          <w:szCs w:val="28"/>
        </w:rPr>
        <w:t>и</w:t>
      </w:r>
      <w:bookmarkStart w:id="0" w:name="_GoBack"/>
      <w:bookmarkEnd w:id="0"/>
      <w:r>
        <w:rPr>
          <w:b/>
          <w:szCs w:val="28"/>
        </w:rPr>
        <w:t>з собственности Балашовского муниципального района</w:t>
      </w:r>
    </w:p>
    <w:p w:rsidR="000969F0" w:rsidRDefault="000969F0" w:rsidP="00636C3F">
      <w:pPr>
        <w:pStyle w:val="BodyText2"/>
        <w:jc w:val="left"/>
        <w:rPr>
          <w:b/>
          <w:szCs w:val="28"/>
        </w:rPr>
      </w:pPr>
      <w:r>
        <w:rPr>
          <w:b/>
          <w:szCs w:val="28"/>
        </w:rPr>
        <w:t xml:space="preserve">Саратовской области в собственность Родничковского </w:t>
      </w:r>
    </w:p>
    <w:p w:rsidR="000969F0" w:rsidRDefault="000969F0" w:rsidP="00636C3F">
      <w:pPr>
        <w:pStyle w:val="BodyText2"/>
        <w:jc w:val="left"/>
        <w:rPr>
          <w:b/>
          <w:szCs w:val="28"/>
        </w:rPr>
      </w:pPr>
      <w:r>
        <w:rPr>
          <w:b/>
          <w:szCs w:val="28"/>
        </w:rPr>
        <w:t xml:space="preserve">муниципального образования Балашовского </w:t>
      </w:r>
    </w:p>
    <w:p w:rsidR="000969F0" w:rsidRDefault="000969F0" w:rsidP="00636C3F">
      <w:pPr>
        <w:pStyle w:val="BodyText2"/>
        <w:jc w:val="left"/>
        <w:rPr>
          <w:b/>
          <w:szCs w:val="28"/>
        </w:rPr>
      </w:pPr>
      <w:r>
        <w:rPr>
          <w:b/>
          <w:szCs w:val="28"/>
        </w:rPr>
        <w:t>муниципального района Саратовской области</w:t>
      </w:r>
    </w:p>
    <w:p w:rsidR="000969F0" w:rsidRDefault="000969F0" w:rsidP="00636C3F">
      <w:pPr>
        <w:pStyle w:val="BodyText2"/>
        <w:jc w:val="left"/>
        <w:rPr>
          <w:b/>
          <w:szCs w:val="28"/>
        </w:rPr>
      </w:pPr>
    </w:p>
    <w:p w:rsidR="000969F0" w:rsidRDefault="000969F0" w:rsidP="00636C3F">
      <w:pPr>
        <w:pStyle w:val="BodyText2"/>
        <w:jc w:val="center"/>
        <w:rPr>
          <w:b/>
          <w:szCs w:val="28"/>
        </w:rPr>
      </w:pPr>
    </w:p>
    <w:p w:rsidR="000969F0" w:rsidRDefault="000969F0" w:rsidP="00636C3F">
      <w:pPr>
        <w:pStyle w:val="BodyText2"/>
        <w:rPr>
          <w:szCs w:val="28"/>
        </w:rPr>
      </w:pPr>
      <w:r>
        <w:rPr>
          <w:b/>
          <w:szCs w:val="28"/>
        </w:rPr>
        <w:t xml:space="preserve">         </w:t>
      </w:r>
      <w:r w:rsidRPr="00636C3F">
        <w:rPr>
          <w:szCs w:val="28"/>
        </w:rPr>
        <w:t>На основании</w:t>
      </w:r>
      <w:r>
        <w:rPr>
          <w:b/>
          <w:szCs w:val="28"/>
        </w:rPr>
        <w:t xml:space="preserve"> </w:t>
      </w:r>
      <w:r>
        <w:rPr>
          <w:szCs w:val="28"/>
        </w:rPr>
        <w:t xml:space="preserve">Федерального закона № 131- ФЗ от 06.10.2003 г. «Об общих принципах организации местного самоуправления в Российской Федерации»,  Устава Родничковского муниципального образования, </w:t>
      </w:r>
    </w:p>
    <w:p w:rsidR="000969F0" w:rsidRPr="00636C3F" w:rsidRDefault="000969F0" w:rsidP="00636C3F">
      <w:pPr>
        <w:pStyle w:val="BodyText2"/>
        <w:rPr>
          <w:szCs w:val="28"/>
        </w:rPr>
      </w:pPr>
      <w:r w:rsidRPr="00636C3F">
        <w:rPr>
          <w:szCs w:val="28"/>
        </w:rPr>
        <w:t xml:space="preserve">Совет Родничковского муниципального образования </w:t>
      </w:r>
    </w:p>
    <w:p w:rsidR="000969F0" w:rsidRDefault="000969F0" w:rsidP="00636C3F">
      <w:pPr>
        <w:pStyle w:val="BodyText2"/>
        <w:jc w:val="center"/>
        <w:rPr>
          <w:b/>
          <w:szCs w:val="28"/>
        </w:rPr>
      </w:pPr>
    </w:p>
    <w:p w:rsidR="000969F0" w:rsidRDefault="000969F0" w:rsidP="00636C3F">
      <w:pPr>
        <w:pStyle w:val="BodyText2"/>
        <w:jc w:val="center"/>
        <w:rPr>
          <w:b/>
          <w:szCs w:val="28"/>
        </w:rPr>
      </w:pPr>
    </w:p>
    <w:p w:rsidR="000969F0" w:rsidRDefault="000969F0" w:rsidP="00636C3F">
      <w:pPr>
        <w:pStyle w:val="BodyText2"/>
        <w:jc w:val="center"/>
        <w:rPr>
          <w:b/>
          <w:szCs w:val="28"/>
        </w:rPr>
      </w:pPr>
      <w:r>
        <w:rPr>
          <w:b/>
          <w:szCs w:val="28"/>
        </w:rPr>
        <w:t>РЕШИЛ:</w:t>
      </w:r>
    </w:p>
    <w:p w:rsidR="000969F0" w:rsidRDefault="000969F0" w:rsidP="00636C3F">
      <w:pPr>
        <w:pStyle w:val="BodyText2"/>
        <w:jc w:val="center"/>
        <w:rPr>
          <w:b/>
          <w:szCs w:val="28"/>
        </w:rPr>
      </w:pPr>
    </w:p>
    <w:p w:rsidR="000969F0" w:rsidRDefault="000969F0" w:rsidP="00636C3F">
      <w:pPr>
        <w:pStyle w:val="BodyText2"/>
        <w:jc w:val="center"/>
        <w:rPr>
          <w:b/>
          <w:szCs w:val="28"/>
        </w:rPr>
      </w:pPr>
    </w:p>
    <w:p w:rsidR="000969F0" w:rsidRPr="00636C3F" w:rsidRDefault="000969F0" w:rsidP="00636C3F">
      <w:pPr>
        <w:pStyle w:val="BodyText2"/>
        <w:jc w:val="left"/>
        <w:rPr>
          <w:szCs w:val="28"/>
        </w:rPr>
      </w:pPr>
      <w:r>
        <w:rPr>
          <w:szCs w:val="28"/>
        </w:rPr>
        <w:t>1. Утвердить перечень имущества,</w:t>
      </w:r>
      <w:r w:rsidRPr="00636C3F">
        <w:rPr>
          <w:b/>
          <w:szCs w:val="28"/>
        </w:rPr>
        <w:t xml:space="preserve"> </w:t>
      </w:r>
      <w:r>
        <w:rPr>
          <w:szCs w:val="28"/>
        </w:rPr>
        <w:t>передаваемого и</w:t>
      </w:r>
      <w:r w:rsidRPr="00636C3F">
        <w:rPr>
          <w:szCs w:val="28"/>
        </w:rPr>
        <w:t>з собственности Балашовского муниципального</w:t>
      </w:r>
      <w:r>
        <w:rPr>
          <w:szCs w:val="28"/>
        </w:rPr>
        <w:t xml:space="preserve"> района </w:t>
      </w:r>
      <w:r w:rsidRPr="00636C3F">
        <w:rPr>
          <w:szCs w:val="28"/>
        </w:rPr>
        <w:t xml:space="preserve">Саратовской области в собственность Родничковского муниципального образования </w:t>
      </w:r>
      <w:r>
        <w:rPr>
          <w:szCs w:val="28"/>
        </w:rPr>
        <w:t xml:space="preserve">Балашовского </w:t>
      </w:r>
      <w:r w:rsidRPr="00636C3F">
        <w:rPr>
          <w:szCs w:val="28"/>
        </w:rPr>
        <w:t>муниципального района Саратовской области</w:t>
      </w:r>
      <w:r>
        <w:rPr>
          <w:szCs w:val="28"/>
        </w:rPr>
        <w:t xml:space="preserve"> согласно приложению.</w:t>
      </w:r>
    </w:p>
    <w:p w:rsidR="000969F0" w:rsidRDefault="000969F0" w:rsidP="00636C3F">
      <w:pPr>
        <w:pStyle w:val="BodyText2"/>
        <w:ind w:firstLine="720"/>
        <w:rPr>
          <w:szCs w:val="28"/>
        </w:rPr>
      </w:pPr>
    </w:p>
    <w:p w:rsidR="000969F0" w:rsidRDefault="000969F0" w:rsidP="00636C3F">
      <w:pPr>
        <w:pStyle w:val="BodyText2"/>
        <w:ind w:firstLine="720"/>
        <w:rPr>
          <w:szCs w:val="28"/>
        </w:rPr>
      </w:pPr>
    </w:p>
    <w:p w:rsidR="000969F0" w:rsidRDefault="000969F0" w:rsidP="00636C3F">
      <w:pPr>
        <w:pStyle w:val="BodyText2"/>
        <w:rPr>
          <w:szCs w:val="28"/>
        </w:rPr>
      </w:pPr>
      <w:r>
        <w:rPr>
          <w:szCs w:val="28"/>
        </w:rPr>
        <w:t>2. Настоящее решение вступает в силу со дня его принятия.</w:t>
      </w:r>
    </w:p>
    <w:p w:rsidR="000969F0" w:rsidRDefault="000969F0" w:rsidP="00636C3F">
      <w:pPr>
        <w:pStyle w:val="BodyText2"/>
        <w:rPr>
          <w:b/>
          <w:szCs w:val="28"/>
        </w:rPr>
      </w:pPr>
    </w:p>
    <w:p w:rsidR="000969F0" w:rsidRDefault="000969F0" w:rsidP="00636C3F">
      <w:pPr>
        <w:pStyle w:val="BodyText2"/>
        <w:jc w:val="center"/>
        <w:rPr>
          <w:b/>
          <w:szCs w:val="28"/>
        </w:rPr>
      </w:pPr>
    </w:p>
    <w:p w:rsidR="000969F0" w:rsidRDefault="000969F0" w:rsidP="00636C3F">
      <w:pPr>
        <w:pStyle w:val="BodyText2"/>
        <w:jc w:val="center"/>
        <w:rPr>
          <w:b/>
          <w:szCs w:val="28"/>
        </w:rPr>
      </w:pPr>
    </w:p>
    <w:p w:rsidR="000969F0" w:rsidRDefault="000969F0" w:rsidP="00636C3F">
      <w:pPr>
        <w:pStyle w:val="BodyText2"/>
        <w:jc w:val="center"/>
        <w:rPr>
          <w:b/>
          <w:szCs w:val="28"/>
        </w:rPr>
      </w:pPr>
    </w:p>
    <w:p w:rsidR="000969F0" w:rsidRDefault="000969F0" w:rsidP="00636C3F">
      <w:pPr>
        <w:pStyle w:val="BodyText2"/>
        <w:jc w:val="center"/>
        <w:rPr>
          <w:b/>
          <w:szCs w:val="28"/>
        </w:rPr>
      </w:pPr>
    </w:p>
    <w:p w:rsidR="000969F0" w:rsidRDefault="000969F0" w:rsidP="00636C3F">
      <w:pPr>
        <w:pStyle w:val="BodyText2"/>
        <w:jc w:val="center"/>
        <w:rPr>
          <w:b/>
          <w:szCs w:val="28"/>
        </w:rPr>
      </w:pPr>
    </w:p>
    <w:p w:rsidR="000969F0" w:rsidRDefault="000969F0" w:rsidP="00636C3F">
      <w:pPr>
        <w:spacing w:line="228" w:lineRule="auto"/>
        <w:ind w:left="-993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Родничковского</w:t>
      </w:r>
    </w:p>
    <w:p w:rsidR="000969F0" w:rsidRDefault="000969F0" w:rsidP="00636C3F">
      <w:pPr>
        <w:spacing w:line="228" w:lineRule="auto"/>
        <w:ind w:left="-993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В.В. Нагорнов</w:t>
      </w:r>
    </w:p>
    <w:p w:rsidR="000969F0" w:rsidRDefault="000969F0" w:rsidP="00636C3F"/>
    <w:p w:rsidR="000969F0" w:rsidRDefault="000969F0"/>
    <w:p w:rsidR="000969F0" w:rsidRDefault="000969F0"/>
    <w:p w:rsidR="000969F0" w:rsidRDefault="000969F0"/>
    <w:p w:rsidR="000969F0" w:rsidRDefault="000969F0"/>
    <w:p w:rsidR="000969F0" w:rsidRDefault="000969F0"/>
    <w:p w:rsidR="000969F0" w:rsidRDefault="000969F0"/>
    <w:p w:rsidR="000969F0" w:rsidRDefault="000969F0"/>
    <w:p w:rsidR="000969F0" w:rsidRPr="00ED3DB4" w:rsidRDefault="000969F0" w:rsidP="00371EBD">
      <w:pPr>
        <w:jc w:val="right"/>
        <w:rPr>
          <w:b/>
          <w:sz w:val="28"/>
          <w:szCs w:val="28"/>
        </w:rPr>
      </w:pPr>
      <w:r w:rsidRPr="00ED3DB4">
        <w:rPr>
          <w:b/>
          <w:sz w:val="28"/>
          <w:szCs w:val="28"/>
        </w:rPr>
        <w:t xml:space="preserve">Приложение к </w:t>
      </w:r>
    </w:p>
    <w:p w:rsidR="000969F0" w:rsidRPr="00ED3DB4" w:rsidRDefault="000969F0" w:rsidP="00371EBD">
      <w:pPr>
        <w:jc w:val="right"/>
        <w:rPr>
          <w:b/>
          <w:sz w:val="28"/>
          <w:szCs w:val="28"/>
        </w:rPr>
      </w:pPr>
      <w:r w:rsidRPr="00ED3DB4">
        <w:rPr>
          <w:b/>
          <w:sz w:val="28"/>
          <w:szCs w:val="28"/>
        </w:rPr>
        <w:t>решению Совета</w:t>
      </w:r>
    </w:p>
    <w:p w:rsidR="000969F0" w:rsidRPr="00ED3DB4" w:rsidRDefault="000969F0" w:rsidP="00371EBD">
      <w:pPr>
        <w:jc w:val="right"/>
        <w:rPr>
          <w:b/>
          <w:sz w:val="28"/>
          <w:szCs w:val="28"/>
        </w:rPr>
      </w:pPr>
      <w:r w:rsidRPr="00ED3DB4">
        <w:rPr>
          <w:b/>
          <w:sz w:val="28"/>
          <w:szCs w:val="28"/>
        </w:rPr>
        <w:t xml:space="preserve">Родничковского муниципального </w:t>
      </w:r>
    </w:p>
    <w:p w:rsidR="000969F0" w:rsidRPr="00ED3DB4" w:rsidRDefault="000969F0" w:rsidP="007869C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№ 7-1 от 23</w:t>
      </w:r>
      <w:r w:rsidRPr="00ED3DB4">
        <w:rPr>
          <w:b/>
          <w:sz w:val="28"/>
          <w:szCs w:val="28"/>
        </w:rPr>
        <w:t>.01.2017 года</w:t>
      </w:r>
    </w:p>
    <w:p w:rsidR="000969F0" w:rsidRPr="00ED3DB4" w:rsidRDefault="000969F0" w:rsidP="007869C4">
      <w:pPr>
        <w:jc w:val="right"/>
        <w:rPr>
          <w:b/>
          <w:sz w:val="28"/>
          <w:szCs w:val="28"/>
        </w:rPr>
      </w:pPr>
    </w:p>
    <w:p w:rsidR="000969F0" w:rsidRPr="00ED3DB4" w:rsidRDefault="000969F0" w:rsidP="007869C4">
      <w:pPr>
        <w:jc w:val="right"/>
        <w:rPr>
          <w:b/>
          <w:sz w:val="28"/>
          <w:szCs w:val="28"/>
        </w:rPr>
      </w:pPr>
    </w:p>
    <w:p w:rsidR="000969F0" w:rsidRPr="00ED3DB4" w:rsidRDefault="000969F0" w:rsidP="007869C4">
      <w:pPr>
        <w:jc w:val="center"/>
        <w:rPr>
          <w:b/>
          <w:sz w:val="28"/>
          <w:szCs w:val="28"/>
        </w:rPr>
      </w:pPr>
      <w:r w:rsidRPr="00ED3DB4">
        <w:rPr>
          <w:b/>
          <w:sz w:val="28"/>
          <w:szCs w:val="28"/>
        </w:rPr>
        <w:t xml:space="preserve">Перечень имущества, передаваемого </w:t>
      </w:r>
    </w:p>
    <w:p w:rsidR="000969F0" w:rsidRPr="00ED3DB4" w:rsidRDefault="000969F0" w:rsidP="007869C4">
      <w:pPr>
        <w:jc w:val="center"/>
        <w:rPr>
          <w:b/>
          <w:sz w:val="28"/>
          <w:szCs w:val="28"/>
        </w:rPr>
      </w:pPr>
      <w:r w:rsidRPr="00ED3DB4">
        <w:rPr>
          <w:b/>
          <w:sz w:val="28"/>
          <w:szCs w:val="28"/>
        </w:rPr>
        <w:t>из собственности Балашовского муниципального района Саратовской области в собственность Родничковского муниципального образования Балашовского муниципального района Саратовской области</w:t>
      </w:r>
    </w:p>
    <w:p w:rsidR="000969F0" w:rsidRDefault="000969F0" w:rsidP="007869C4">
      <w:pPr>
        <w:jc w:val="center"/>
        <w:rPr>
          <w:sz w:val="28"/>
          <w:szCs w:val="28"/>
        </w:rPr>
      </w:pPr>
    </w:p>
    <w:p w:rsidR="000969F0" w:rsidRDefault="000969F0" w:rsidP="00ED3DB4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0"/>
        <w:gridCol w:w="1576"/>
        <w:gridCol w:w="1715"/>
        <w:gridCol w:w="1832"/>
        <w:gridCol w:w="2670"/>
      </w:tblGrid>
      <w:tr w:rsidR="000969F0" w:rsidTr="00816092">
        <w:tc>
          <w:tcPr>
            <w:tcW w:w="1563" w:type="dxa"/>
          </w:tcPr>
          <w:p w:rsidR="000969F0" w:rsidRPr="00816092" w:rsidRDefault="000969F0" w:rsidP="00816092">
            <w:pPr>
              <w:jc w:val="center"/>
              <w:rPr>
                <w:sz w:val="24"/>
                <w:szCs w:val="24"/>
              </w:rPr>
            </w:pPr>
            <w:r w:rsidRPr="00816092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1581" w:type="dxa"/>
          </w:tcPr>
          <w:p w:rsidR="000969F0" w:rsidRPr="00816092" w:rsidRDefault="000969F0" w:rsidP="00816092">
            <w:pPr>
              <w:jc w:val="center"/>
              <w:rPr>
                <w:sz w:val="24"/>
                <w:szCs w:val="24"/>
              </w:rPr>
            </w:pPr>
            <w:r w:rsidRPr="00816092">
              <w:rPr>
                <w:sz w:val="24"/>
                <w:szCs w:val="24"/>
              </w:rPr>
              <w:t>Адрес места нахождения организации, ИНН организации</w:t>
            </w:r>
          </w:p>
        </w:tc>
        <w:tc>
          <w:tcPr>
            <w:tcW w:w="1715" w:type="dxa"/>
          </w:tcPr>
          <w:p w:rsidR="000969F0" w:rsidRPr="00816092" w:rsidRDefault="000969F0" w:rsidP="00816092">
            <w:pPr>
              <w:jc w:val="center"/>
              <w:rPr>
                <w:sz w:val="24"/>
                <w:szCs w:val="24"/>
              </w:rPr>
            </w:pPr>
            <w:r w:rsidRPr="00816092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934" w:type="dxa"/>
          </w:tcPr>
          <w:p w:rsidR="000969F0" w:rsidRPr="00816092" w:rsidRDefault="000969F0" w:rsidP="00816092">
            <w:pPr>
              <w:jc w:val="center"/>
              <w:rPr>
                <w:sz w:val="24"/>
                <w:szCs w:val="24"/>
              </w:rPr>
            </w:pPr>
            <w:r w:rsidRPr="00816092">
              <w:rPr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2670" w:type="dxa"/>
          </w:tcPr>
          <w:p w:rsidR="000969F0" w:rsidRPr="00816092" w:rsidRDefault="000969F0" w:rsidP="00816092">
            <w:pPr>
              <w:jc w:val="center"/>
              <w:rPr>
                <w:sz w:val="24"/>
                <w:szCs w:val="24"/>
              </w:rPr>
            </w:pPr>
            <w:r w:rsidRPr="00816092">
              <w:rPr>
                <w:sz w:val="24"/>
                <w:szCs w:val="24"/>
              </w:rPr>
              <w:t>Индивидуализирующие</w:t>
            </w:r>
          </w:p>
          <w:p w:rsidR="000969F0" w:rsidRPr="00816092" w:rsidRDefault="000969F0" w:rsidP="00816092">
            <w:pPr>
              <w:jc w:val="center"/>
              <w:rPr>
                <w:sz w:val="24"/>
                <w:szCs w:val="24"/>
              </w:rPr>
            </w:pPr>
            <w:r w:rsidRPr="00816092">
              <w:rPr>
                <w:sz w:val="24"/>
                <w:szCs w:val="24"/>
              </w:rPr>
              <w:t>характеристики</w:t>
            </w:r>
          </w:p>
          <w:p w:rsidR="000969F0" w:rsidRPr="00816092" w:rsidRDefault="000969F0" w:rsidP="00816092">
            <w:pPr>
              <w:jc w:val="center"/>
              <w:rPr>
                <w:sz w:val="24"/>
                <w:szCs w:val="24"/>
              </w:rPr>
            </w:pPr>
            <w:r w:rsidRPr="00816092">
              <w:rPr>
                <w:sz w:val="24"/>
                <w:szCs w:val="24"/>
              </w:rPr>
              <w:t>имущества</w:t>
            </w:r>
          </w:p>
        </w:tc>
      </w:tr>
      <w:tr w:rsidR="000969F0" w:rsidTr="00816092">
        <w:tc>
          <w:tcPr>
            <w:tcW w:w="1563" w:type="dxa"/>
          </w:tcPr>
          <w:p w:rsidR="000969F0" w:rsidRPr="00816092" w:rsidRDefault="000969F0" w:rsidP="008160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0969F0" w:rsidRPr="00816092" w:rsidRDefault="000969F0" w:rsidP="008160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0969F0" w:rsidRPr="00816092" w:rsidRDefault="000969F0" w:rsidP="00816092">
            <w:pPr>
              <w:jc w:val="center"/>
              <w:rPr>
                <w:sz w:val="24"/>
                <w:szCs w:val="24"/>
              </w:rPr>
            </w:pPr>
            <w:r w:rsidRPr="00816092">
              <w:rPr>
                <w:sz w:val="24"/>
                <w:szCs w:val="24"/>
              </w:rPr>
              <w:t>Сооружение автодороги</w:t>
            </w:r>
          </w:p>
        </w:tc>
        <w:tc>
          <w:tcPr>
            <w:tcW w:w="1934" w:type="dxa"/>
          </w:tcPr>
          <w:p w:rsidR="000969F0" w:rsidRPr="00816092" w:rsidRDefault="000969F0" w:rsidP="00816092">
            <w:pPr>
              <w:jc w:val="center"/>
              <w:rPr>
                <w:sz w:val="24"/>
                <w:szCs w:val="24"/>
              </w:rPr>
            </w:pPr>
            <w:r w:rsidRPr="00816092">
              <w:rPr>
                <w:sz w:val="24"/>
                <w:szCs w:val="24"/>
              </w:rPr>
              <w:t>Балашовский район, от автодороги Родничок-Михайловка до с. Кардаил и по ул. Центральная до дома культуры</w:t>
            </w:r>
          </w:p>
        </w:tc>
        <w:tc>
          <w:tcPr>
            <w:tcW w:w="2670" w:type="dxa"/>
          </w:tcPr>
          <w:p w:rsidR="000969F0" w:rsidRPr="00816092" w:rsidRDefault="000969F0" w:rsidP="00816092">
            <w:pPr>
              <w:jc w:val="center"/>
              <w:rPr>
                <w:sz w:val="24"/>
                <w:szCs w:val="24"/>
              </w:rPr>
            </w:pPr>
            <w:r w:rsidRPr="00816092">
              <w:rPr>
                <w:sz w:val="24"/>
                <w:szCs w:val="24"/>
              </w:rPr>
              <w:t xml:space="preserve">Протяженность </w:t>
            </w:r>
          </w:p>
          <w:p w:rsidR="000969F0" w:rsidRPr="00816092" w:rsidRDefault="000969F0" w:rsidP="00816092">
            <w:pPr>
              <w:jc w:val="center"/>
              <w:rPr>
                <w:sz w:val="24"/>
                <w:szCs w:val="24"/>
              </w:rPr>
            </w:pPr>
            <w:r w:rsidRPr="00816092">
              <w:rPr>
                <w:sz w:val="24"/>
                <w:szCs w:val="24"/>
              </w:rPr>
              <w:t>3,500 км</w:t>
            </w:r>
          </w:p>
        </w:tc>
      </w:tr>
      <w:tr w:rsidR="000969F0" w:rsidTr="00816092">
        <w:tc>
          <w:tcPr>
            <w:tcW w:w="1563" w:type="dxa"/>
          </w:tcPr>
          <w:p w:rsidR="000969F0" w:rsidRPr="00816092" w:rsidRDefault="000969F0" w:rsidP="008160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0969F0" w:rsidRPr="00816092" w:rsidRDefault="000969F0" w:rsidP="008160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5" w:type="dxa"/>
          </w:tcPr>
          <w:p w:rsidR="000969F0" w:rsidRPr="00816092" w:rsidRDefault="000969F0" w:rsidP="00816092">
            <w:pPr>
              <w:jc w:val="center"/>
              <w:rPr>
                <w:sz w:val="24"/>
                <w:szCs w:val="24"/>
              </w:rPr>
            </w:pPr>
            <w:r w:rsidRPr="00816092">
              <w:rPr>
                <w:sz w:val="24"/>
                <w:szCs w:val="24"/>
              </w:rPr>
              <w:t>Сооружение автодороги</w:t>
            </w:r>
          </w:p>
        </w:tc>
        <w:tc>
          <w:tcPr>
            <w:tcW w:w="1934" w:type="dxa"/>
          </w:tcPr>
          <w:p w:rsidR="000969F0" w:rsidRPr="00816092" w:rsidRDefault="000969F0" w:rsidP="00816092">
            <w:pPr>
              <w:jc w:val="center"/>
              <w:rPr>
                <w:sz w:val="24"/>
                <w:szCs w:val="24"/>
              </w:rPr>
            </w:pPr>
            <w:r w:rsidRPr="00816092">
              <w:rPr>
                <w:sz w:val="24"/>
                <w:szCs w:val="24"/>
              </w:rPr>
              <w:t>Балашовский район, от автодороги Родничок-Терновка до с. Михайловка и ул. Школьная</w:t>
            </w:r>
          </w:p>
        </w:tc>
        <w:tc>
          <w:tcPr>
            <w:tcW w:w="2670" w:type="dxa"/>
          </w:tcPr>
          <w:p w:rsidR="000969F0" w:rsidRPr="00816092" w:rsidRDefault="000969F0" w:rsidP="00816092">
            <w:pPr>
              <w:jc w:val="center"/>
              <w:rPr>
                <w:sz w:val="24"/>
                <w:szCs w:val="24"/>
              </w:rPr>
            </w:pPr>
            <w:r w:rsidRPr="00816092">
              <w:rPr>
                <w:sz w:val="24"/>
                <w:szCs w:val="24"/>
              </w:rPr>
              <w:t xml:space="preserve">Протяженность </w:t>
            </w:r>
          </w:p>
          <w:p w:rsidR="000969F0" w:rsidRPr="00816092" w:rsidRDefault="000969F0" w:rsidP="00816092">
            <w:pPr>
              <w:jc w:val="center"/>
              <w:rPr>
                <w:sz w:val="24"/>
                <w:szCs w:val="24"/>
              </w:rPr>
            </w:pPr>
            <w:r w:rsidRPr="00816092">
              <w:rPr>
                <w:sz w:val="24"/>
                <w:szCs w:val="24"/>
              </w:rPr>
              <w:t>4,000 км</w:t>
            </w:r>
          </w:p>
        </w:tc>
      </w:tr>
    </w:tbl>
    <w:p w:rsidR="000969F0" w:rsidRDefault="000969F0" w:rsidP="00ED3DB4">
      <w:pPr>
        <w:rPr>
          <w:sz w:val="28"/>
          <w:szCs w:val="28"/>
        </w:rPr>
      </w:pPr>
    </w:p>
    <w:p w:rsidR="000969F0" w:rsidRDefault="000969F0" w:rsidP="00ED3DB4">
      <w:pPr>
        <w:rPr>
          <w:sz w:val="28"/>
          <w:szCs w:val="28"/>
        </w:rPr>
      </w:pPr>
    </w:p>
    <w:p w:rsidR="000969F0" w:rsidRDefault="000969F0" w:rsidP="00ED3DB4">
      <w:pPr>
        <w:rPr>
          <w:sz w:val="28"/>
          <w:szCs w:val="28"/>
        </w:rPr>
      </w:pPr>
    </w:p>
    <w:p w:rsidR="000969F0" w:rsidRDefault="000969F0" w:rsidP="00ED3DB4">
      <w:pPr>
        <w:rPr>
          <w:sz w:val="28"/>
          <w:szCs w:val="28"/>
        </w:rPr>
      </w:pPr>
    </w:p>
    <w:p w:rsidR="000969F0" w:rsidRDefault="000969F0" w:rsidP="00ED3DB4">
      <w:pPr>
        <w:rPr>
          <w:sz w:val="28"/>
          <w:szCs w:val="28"/>
        </w:rPr>
      </w:pPr>
    </w:p>
    <w:p w:rsidR="000969F0" w:rsidRPr="00ED3DB4" w:rsidRDefault="000969F0" w:rsidP="00ED3DB4">
      <w:pPr>
        <w:rPr>
          <w:b/>
          <w:sz w:val="28"/>
          <w:szCs w:val="28"/>
        </w:rPr>
      </w:pPr>
      <w:r w:rsidRPr="00ED3DB4">
        <w:rPr>
          <w:b/>
          <w:sz w:val="28"/>
          <w:szCs w:val="28"/>
        </w:rPr>
        <w:t>Глава Родничковского</w:t>
      </w:r>
    </w:p>
    <w:p w:rsidR="000969F0" w:rsidRPr="00ED3DB4" w:rsidRDefault="000969F0" w:rsidP="00ED3DB4">
      <w:pPr>
        <w:ind w:left="-142" w:firstLine="142"/>
        <w:rPr>
          <w:b/>
          <w:sz w:val="28"/>
          <w:szCs w:val="28"/>
        </w:rPr>
      </w:pPr>
      <w:r w:rsidRPr="00ED3DB4">
        <w:rPr>
          <w:b/>
          <w:sz w:val="28"/>
          <w:szCs w:val="28"/>
        </w:rPr>
        <w:t>муниципального образования                                В.В. Нагорнов</w:t>
      </w:r>
    </w:p>
    <w:sectPr w:rsidR="000969F0" w:rsidRPr="00ED3DB4" w:rsidSect="00636C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6C3F"/>
    <w:rsid w:val="00010C71"/>
    <w:rsid w:val="000969F0"/>
    <w:rsid w:val="00371EBD"/>
    <w:rsid w:val="00636C3F"/>
    <w:rsid w:val="00716EA0"/>
    <w:rsid w:val="007869C4"/>
    <w:rsid w:val="00795686"/>
    <w:rsid w:val="00816092"/>
    <w:rsid w:val="00A71BCE"/>
    <w:rsid w:val="00A721FF"/>
    <w:rsid w:val="00ED3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C3F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636C3F"/>
    <w:pPr>
      <w:jc w:val="both"/>
    </w:pPr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636C3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Òåêñò äîêóìåíòà"/>
    <w:basedOn w:val="Normal"/>
    <w:uiPriority w:val="99"/>
    <w:rsid w:val="00636C3F"/>
    <w:pPr>
      <w:overflowPunct w:val="0"/>
      <w:autoSpaceDE w:val="0"/>
      <w:autoSpaceDN w:val="0"/>
      <w:adjustRightInd w:val="0"/>
      <w:ind w:firstLine="720"/>
      <w:jc w:val="both"/>
    </w:pPr>
    <w:rPr>
      <w:sz w:val="28"/>
    </w:rPr>
  </w:style>
  <w:style w:type="paragraph" w:customStyle="1" w:styleId="a0">
    <w:name w:val="Íàçâàíèå çàêîíà"/>
    <w:basedOn w:val="Normal"/>
    <w:next w:val="a"/>
    <w:uiPriority w:val="99"/>
    <w:rsid w:val="00636C3F"/>
    <w:pPr>
      <w:suppressAutoHyphens/>
      <w:overflowPunct w:val="0"/>
      <w:autoSpaceDE w:val="0"/>
      <w:autoSpaceDN w:val="0"/>
      <w:adjustRightInd w:val="0"/>
      <w:spacing w:after="480"/>
      <w:jc w:val="center"/>
    </w:pPr>
    <w:rPr>
      <w:b/>
      <w:sz w:val="36"/>
    </w:rPr>
  </w:style>
  <w:style w:type="table" w:styleId="TableGrid">
    <w:name w:val="Table Grid"/>
    <w:basedOn w:val="TableNormal"/>
    <w:uiPriority w:val="99"/>
    <w:rsid w:val="007869C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00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</Pages>
  <Words>291</Words>
  <Characters>1663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6</cp:revision>
  <dcterms:created xsi:type="dcterms:W3CDTF">2017-01-24T14:18:00Z</dcterms:created>
  <dcterms:modified xsi:type="dcterms:W3CDTF">2017-01-25T10:29:00Z</dcterms:modified>
</cp:coreProperties>
</file>