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73" w:rsidRPr="006D5ECB" w:rsidRDefault="00BF0E73" w:rsidP="006D5EC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5ECB">
        <w:rPr>
          <w:rFonts w:ascii="Times New Roman" w:hAnsi="Times New Roman"/>
          <w:b/>
          <w:sz w:val="28"/>
          <w:szCs w:val="28"/>
        </w:rPr>
        <w:t>СОВЕТ</w:t>
      </w:r>
    </w:p>
    <w:p w:rsidR="00BF0E73" w:rsidRPr="006D5ECB" w:rsidRDefault="00BF0E73" w:rsidP="00083A9D">
      <w:pPr>
        <w:pStyle w:val="NoSpacing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F0E73" w:rsidRPr="006D5ECB" w:rsidRDefault="00BF0E73" w:rsidP="00083A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от 28.07.2021 г. № 124-1</w:t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BF0E73" w:rsidRPr="006D5ECB" w:rsidRDefault="00BF0E73" w:rsidP="00083A9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F0E73" w:rsidRPr="006D5ECB" w:rsidRDefault="00BF0E73" w:rsidP="00083A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 внесении изменений в Решение № 39/1 от 04.10.2011 г</w:t>
      </w:r>
      <w:r>
        <w:rPr>
          <w:rFonts w:ascii="Times New Roman" w:hAnsi="Times New Roman"/>
          <w:b/>
          <w:sz w:val="28"/>
          <w:szCs w:val="28"/>
        </w:rPr>
        <w:t>.</w:t>
      </w:r>
      <w:r w:rsidRPr="006D5ECB">
        <w:rPr>
          <w:rFonts w:ascii="Times New Roman" w:hAnsi="Times New Roman"/>
          <w:b/>
          <w:sz w:val="28"/>
          <w:szCs w:val="28"/>
        </w:rPr>
        <w:t xml:space="preserve"> </w:t>
      </w:r>
    </w:p>
    <w:p w:rsidR="00BF0E73" w:rsidRPr="006D5ECB" w:rsidRDefault="00BF0E73" w:rsidP="00083A9D">
      <w:pPr>
        <w:pStyle w:val="DefinitionList"/>
        <w:ind w:left="0"/>
        <w:rPr>
          <w:rStyle w:val="FontStyle23"/>
          <w:sz w:val="28"/>
          <w:szCs w:val="28"/>
        </w:rPr>
      </w:pPr>
      <w:r w:rsidRPr="006D5ECB">
        <w:rPr>
          <w:b/>
          <w:sz w:val="28"/>
          <w:szCs w:val="28"/>
        </w:rPr>
        <w:t>«</w:t>
      </w:r>
      <w:r w:rsidRPr="006D5ECB">
        <w:rPr>
          <w:rStyle w:val="FontStyle23"/>
          <w:b/>
          <w:sz w:val="28"/>
          <w:szCs w:val="28"/>
        </w:rPr>
        <w:t>Об утверждении</w:t>
      </w:r>
      <w:r w:rsidRPr="006D5ECB">
        <w:rPr>
          <w:rStyle w:val="FontStyle23"/>
          <w:sz w:val="28"/>
          <w:szCs w:val="28"/>
        </w:rPr>
        <w:t xml:space="preserve"> </w:t>
      </w:r>
      <w:r w:rsidRPr="006D5ECB">
        <w:rPr>
          <w:rStyle w:val="FontStyle23"/>
          <w:b/>
          <w:sz w:val="28"/>
          <w:szCs w:val="28"/>
        </w:rPr>
        <w:t xml:space="preserve">Положения об установлении, </w:t>
      </w:r>
    </w:p>
    <w:p w:rsidR="00BF0E73" w:rsidRPr="006D5ECB" w:rsidRDefault="00BF0E73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выплате и перерасчете ежемесячной доплаты к трудовой </w:t>
      </w:r>
    </w:p>
    <w:p w:rsidR="00BF0E73" w:rsidRPr="006D5ECB" w:rsidRDefault="00BF0E73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пенсии и пенсии по государственному и пенсионному </w:t>
      </w:r>
    </w:p>
    <w:p w:rsidR="00BF0E73" w:rsidRPr="006D5ECB" w:rsidRDefault="00BF0E73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BF0E73" w:rsidRPr="006D5ECB" w:rsidRDefault="00BF0E73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BF0E73" w:rsidRPr="006D5ECB" w:rsidRDefault="00BF0E73" w:rsidP="00083A9D">
      <w:pPr>
        <w:pStyle w:val="DefinitionList"/>
        <w:ind w:left="0"/>
        <w:rPr>
          <w:bCs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>муниципальной службы в</w:t>
      </w:r>
      <w:r w:rsidRPr="006D5ECB">
        <w:rPr>
          <w:b/>
          <w:bCs/>
          <w:sz w:val="28"/>
          <w:szCs w:val="28"/>
        </w:rPr>
        <w:t xml:space="preserve"> Родничковском</w:t>
      </w:r>
    </w:p>
    <w:p w:rsidR="00BF0E73" w:rsidRPr="006D5ECB" w:rsidRDefault="00BF0E73" w:rsidP="00083A9D">
      <w:pPr>
        <w:pStyle w:val="NoSpacing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bCs/>
          <w:sz w:val="28"/>
          <w:szCs w:val="28"/>
        </w:rPr>
        <w:t>муниципальном образовании»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F0E73" w:rsidRPr="006D5ECB" w:rsidRDefault="00BF0E73" w:rsidP="00083A9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F0E73" w:rsidRPr="006D5ECB" w:rsidRDefault="00BF0E73" w:rsidP="006D5E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sz w:val="28"/>
          <w:szCs w:val="28"/>
        </w:rPr>
        <w:t>На основании Закона Саратовской области от 02.08.2007 г № 157-ЗСО «О некоторых вопросах муниципальной службы в Саратовской области» и на основании Устава Родничковского муниципального образования, Совет Родничковского муниципального образования</w:t>
      </w:r>
    </w:p>
    <w:p w:rsidR="00BF0E73" w:rsidRPr="006D5ECB" w:rsidRDefault="00BF0E73" w:rsidP="006D5EC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РЕШИЛ:</w:t>
      </w:r>
    </w:p>
    <w:p w:rsidR="00BF0E73" w:rsidRPr="006D5ECB" w:rsidRDefault="00BF0E73" w:rsidP="006D5ECB">
      <w:pPr>
        <w:pStyle w:val="DefinitionList"/>
        <w:ind w:left="0" w:firstLine="708"/>
        <w:jc w:val="both"/>
        <w:rPr>
          <w:rStyle w:val="FontStyle23"/>
          <w:sz w:val="28"/>
          <w:szCs w:val="28"/>
        </w:rPr>
      </w:pPr>
      <w:r w:rsidRPr="006D5ECB">
        <w:rPr>
          <w:sz w:val="28"/>
          <w:szCs w:val="28"/>
        </w:rPr>
        <w:t>1.Внести изменения в решение № 39/1 от 04.10.2011 «</w:t>
      </w:r>
      <w:r w:rsidRPr="006D5ECB">
        <w:rPr>
          <w:rStyle w:val="FontStyle23"/>
          <w:sz w:val="28"/>
          <w:szCs w:val="28"/>
        </w:rPr>
        <w:t>Об утверждении Положения об установлении, выплате и перерасчете ежемесячной доплаты к трудо</w:t>
      </w:r>
      <w:r>
        <w:rPr>
          <w:rStyle w:val="FontStyle23"/>
          <w:sz w:val="28"/>
          <w:szCs w:val="28"/>
        </w:rPr>
        <w:t xml:space="preserve">вой </w:t>
      </w:r>
      <w:r w:rsidRPr="006D5ECB">
        <w:rPr>
          <w:rStyle w:val="FontStyle23"/>
          <w:sz w:val="28"/>
          <w:szCs w:val="28"/>
        </w:rPr>
        <w:t xml:space="preserve">пенсии и пенсии по государственному и пенсионному </w:t>
      </w:r>
    </w:p>
    <w:p w:rsidR="00BF0E73" w:rsidRPr="006D5ECB" w:rsidRDefault="00BF0E73" w:rsidP="006D5ECB">
      <w:pPr>
        <w:pStyle w:val="DefinitionList"/>
        <w:ind w:left="0"/>
        <w:jc w:val="both"/>
        <w:rPr>
          <w:sz w:val="28"/>
          <w:szCs w:val="28"/>
        </w:rPr>
      </w:pPr>
      <w:r w:rsidRPr="006D5ECB">
        <w:rPr>
          <w:rStyle w:val="FontStyle23"/>
          <w:sz w:val="28"/>
          <w:szCs w:val="28"/>
        </w:rPr>
        <w:t>обеспечению лицам, замещавшим выборные муниципальные должности и муниципальные должности муниципальной службы в</w:t>
      </w:r>
      <w:r w:rsidRPr="006D5ECB">
        <w:rPr>
          <w:bCs/>
          <w:sz w:val="28"/>
          <w:szCs w:val="28"/>
        </w:rPr>
        <w:t xml:space="preserve"> Родничковском муниципальном образовании»:</w:t>
      </w:r>
      <w:r w:rsidRPr="006D5ECB">
        <w:rPr>
          <w:sz w:val="28"/>
          <w:szCs w:val="28"/>
        </w:rPr>
        <w:t xml:space="preserve"> </w:t>
      </w:r>
    </w:p>
    <w:p w:rsidR="00BF0E73" w:rsidRPr="006D5ECB" w:rsidRDefault="00BF0E73" w:rsidP="006D5ECB">
      <w:pPr>
        <w:pStyle w:val="DefinitionList"/>
        <w:ind w:left="0" w:firstLine="708"/>
        <w:jc w:val="both"/>
        <w:rPr>
          <w:color w:val="000000"/>
          <w:spacing w:val="7"/>
          <w:sz w:val="28"/>
          <w:szCs w:val="28"/>
        </w:rPr>
      </w:pPr>
      <w:r w:rsidRPr="006D5ECB">
        <w:rPr>
          <w:sz w:val="28"/>
          <w:szCs w:val="28"/>
        </w:rPr>
        <w:t>Пункт 4</w:t>
      </w:r>
      <w:r w:rsidRPr="006D5ECB">
        <w:rPr>
          <w:color w:val="000000"/>
          <w:spacing w:val="-17"/>
          <w:sz w:val="28"/>
          <w:szCs w:val="28"/>
        </w:rPr>
        <w:t xml:space="preserve"> изложить </w:t>
      </w:r>
      <w:r>
        <w:rPr>
          <w:color w:val="000000"/>
          <w:spacing w:val="-17"/>
          <w:sz w:val="28"/>
          <w:szCs w:val="28"/>
        </w:rPr>
        <w:t xml:space="preserve">в </w:t>
      </w:r>
      <w:r w:rsidRPr="006D5ECB">
        <w:rPr>
          <w:color w:val="000000"/>
          <w:spacing w:val="-17"/>
          <w:sz w:val="28"/>
          <w:szCs w:val="28"/>
        </w:rPr>
        <w:t>новой редакции:</w:t>
      </w:r>
    </w:p>
    <w:p w:rsidR="00BF0E73" w:rsidRPr="006D5ECB" w:rsidRDefault="00BF0E73" w:rsidP="006D5ECB">
      <w:pPr>
        <w:pStyle w:val="ListParagraph"/>
        <w:shd w:val="clear" w:color="auto" w:fill="FFFFFF"/>
        <w:tabs>
          <w:tab w:val="left" w:pos="917"/>
          <w:tab w:val="left" w:pos="752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D5ECB">
        <w:rPr>
          <w:rFonts w:ascii="Times New Roman" w:hAnsi="Times New Roman"/>
          <w:color w:val="000000"/>
          <w:spacing w:val="-17"/>
          <w:sz w:val="28"/>
          <w:szCs w:val="28"/>
        </w:rPr>
        <w:t xml:space="preserve">«4. </w:t>
      </w:r>
      <w:r w:rsidRPr="006D5ECB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Стаж службы лица, замещавшего муниципальную должность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муниципальной службы, дающий право на ежемесячную доплату к пенсии, включает в себя периоды государственной и муниципальной </w:t>
      </w:r>
      <w:r w:rsidRPr="006D5ECB">
        <w:rPr>
          <w:rFonts w:ascii="Times New Roman" w:hAnsi="Times New Roman"/>
          <w:color w:val="000000"/>
          <w:spacing w:val="2"/>
          <w:sz w:val="28"/>
          <w:szCs w:val="28"/>
        </w:rPr>
        <w:t xml:space="preserve">службы, а также иной деятельности и определяется в порядке,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>предусмотренном законом Саратовской области от 02.08.2007 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>157-ЗСО «О некоторых вопросах муниципальной службы в Саратовской области»»</w:t>
      </w:r>
    </w:p>
    <w:p w:rsidR="00BF0E73" w:rsidRPr="006D5ECB" w:rsidRDefault="00BF0E73" w:rsidP="006D5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color w:val="000000"/>
          <w:spacing w:val="7"/>
          <w:sz w:val="28"/>
          <w:szCs w:val="28"/>
        </w:rPr>
        <w:t>2.</w:t>
      </w:r>
      <w:r w:rsidRPr="006D5ECB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обнародования</w:t>
      </w:r>
      <w:r w:rsidRPr="006D5ECB">
        <w:rPr>
          <w:rFonts w:ascii="Times New Roman" w:hAnsi="Times New Roman"/>
          <w:sz w:val="28"/>
          <w:szCs w:val="28"/>
        </w:rPr>
        <w:t>.</w:t>
      </w:r>
    </w:p>
    <w:p w:rsidR="00BF0E73" w:rsidRPr="006D5ECB" w:rsidRDefault="00BF0E73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E73" w:rsidRPr="006D5ECB" w:rsidRDefault="00BF0E73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E73" w:rsidRPr="006D5ECB" w:rsidRDefault="00BF0E73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E73" w:rsidRPr="006D5ECB" w:rsidRDefault="00BF0E73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E73" w:rsidRPr="006D5ECB" w:rsidRDefault="00BF0E73" w:rsidP="006D5E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BF0E73" w:rsidRPr="006D5ECB" w:rsidRDefault="00BF0E73" w:rsidP="006D5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BF0E73" w:rsidRPr="006D5ECB" w:rsidSect="006D5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9D"/>
    <w:rsid w:val="00083A9D"/>
    <w:rsid w:val="004269A3"/>
    <w:rsid w:val="006D5ECB"/>
    <w:rsid w:val="0073641F"/>
    <w:rsid w:val="00923F80"/>
    <w:rsid w:val="00966BFB"/>
    <w:rsid w:val="00B210B9"/>
    <w:rsid w:val="00BF0E73"/>
    <w:rsid w:val="00D65114"/>
    <w:rsid w:val="00D6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3A9D"/>
    <w:rPr>
      <w:lang w:eastAsia="en-US"/>
    </w:rPr>
  </w:style>
  <w:style w:type="paragraph" w:styleId="ListParagraph">
    <w:name w:val="List Paragraph"/>
    <w:basedOn w:val="Normal"/>
    <w:uiPriority w:val="99"/>
    <w:qFormat/>
    <w:rsid w:val="00083A9D"/>
    <w:pPr>
      <w:ind w:left="720"/>
      <w:contextualSpacing/>
    </w:pPr>
  </w:style>
  <w:style w:type="paragraph" w:customStyle="1" w:styleId="DefinitionList">
    <w:name w:val="Definition List"/>
    <w:basedOn w:val="Normal"/>
    <w:next w:val="Normal"/>
    <w:uiPriority w:val="99"/>
    <w:rsid w:val="00083A9D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83A9D"/>
    <w:rPr>
      <w:rFonts w:ascii="Times New Roman" w:hAnsi="Times New Roma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D5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249</Words>
  <Characters>1423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2021-07-29T04:59:00Z</cp:lastPrinted>
  <dcterms:created xsi:type="dcterms:W3CDTF">2021-07-28T12:57:00Z</dcterms:created>
  <dcterms:modified xsi:type="dcterms:W3CDTF">2021-07-29T04:59:00Z</dcterms:modified>
</cp:coreProperties>
</file>