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Default="006A3775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РОДНИЧКОВСКОГО МУНИЦИПАЛЬНОГО ОБРАЗОВАНИЯ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775" w:rsidRDefault="006A3775" w:rsidP="00CA3C20">
      <w:pPr>
        <w:jc w:val="center"/>
        <w:rPr>
          <w:b/>
          <w:sz w:val="28"/>
          <w:szCs w:val="28"/>
        </w:rPr>
      </w:pPr>
    </w:p>
    <w:p w:rsidR="006A3775" w:rsidRDefault="006A3775" w:rsidP="00C4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775" w:rsidRDefault="008850E2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20.09.2022г.  № 38-3</w:t>
      </w:r>
      <w:r w:rsidR="006A3775" w:rsidRPr="003A162F">
        <w:rPr>
          <w:b/>
          <w:sz w:val="28"/>
          <w:szCs w:val="28"/>
        </w:rPr>
        <w:t xml:space="preserve">                                                       </w:t>
      </w:r>
      <w:r w:rsidR="006A3775">
        <w:rPr>
          <w:b/>
          <w:sz w:val="28"/>
          <w:szCs w:val="28"/>
        </w:rPr>
        <w:t xml:space="preserve">                </w:t>
      </w:r>
      <w:r w:rsidR="006A3775" w:rsidRPr="003A162F">
        <w:rPr>
          <w:b/>
          <w:sz w:val="28"/>
          <w:szCs w:val="28"/>
        </w:rPr>
        <w:t xml:space="preserve"> с. Родничок</w:t>
      </w:r>
    </w:p>
    <w:p w:rsidR="00843F5B" w:rsidRPr="003A162F" w:rsidRDefault="00843F5B" w:rsidP="00CA3C20">
      <w:pPr>
        <w:jc w:val="both"/>
        <w:rPr>
          <w:b/>
          <w:sz w:val="28"/>
          <w:szCs w:val="28"/>
        </w:rPr>
      </w:pP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О внесении изменений в Решение Совета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Родничковского муниципального образования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 № 9-1 от 16.12.2021г. «О бюджете Родничковского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образования Балашовского 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района Саратовской области </w:t>
      </w:r>
    </w:p>
    <w:p w:rsidR="006A3775" w:rsidRPr="00B52CC6" w:rsidRDefault="00843F5B" w:rsidP="00B52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2022 год»</w:t>
      </w:r>
    </w:p>
    <w:p w:rsidR="006A3775" w:rsidRPr="003A162F" w:rsidRDefault="006A3775" w:rsidP="00B52CC6">
      <w:pPr>
        <w:rPr>
          <w:sz w:val="28"/>
          <w:szCs w:val="28"/>
        </w:rPr>
      </w:pPr>
      <w:r w:rsidRPr="00286D80">
        <w:rPr>
          <w:b/>
          <w:sz w:val="24"/>
          <w:szCs w:val="24"/>
        </w:rPr>
        <w:tab/>
      </w:r>
      <w:r w:rsidRPr="003A162F">
        <w:rPr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6A3775" w:rsidRPr="003A162F" w:rsidRDefault="006A3775" w:rsidP="00C45EF3">
      <w:pPr>
        <w:jc w:val="center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РЕШИЛ:</w:t>
      </w:r>
    </w:p>
    <w:p w:rsidR="006A3775" w:rsidRPr="003A162F" w:rsidRDefault="006A3775" w:rsidP="007B76DB">
      <w:pPr>
        <w:rPr>
          <w:sz w:val="28"/>
          <w:szCs w:val="28"/>
        </w:rPr>
      </w:pPr>
      <w:r w:rsidRPr="003A162F">
        <w:rPr>
          <w:b/>
          <w:bCs/>
          <w:sz w:val="28"/>
          <w:szCs w:val="28"/>
        </w:rPr>
        <w:t>1</w:t>
      </w:r>
      <w:r w:rsidRPr="003A162F">
        <w:rPr>
          <w:bCs/>
          <w:sz w:val="28"/>
          <w:szCs w:val="28"/>
        </w:rPr>
        <w:t xml:space="preserve">.Внести в Решение Совета Родничковского муниципального образования </w:t>
      </w:r>
      <w:r w:rsidR="00A4516F">
        <w:rPr>
          <w:bCs/>
          <w:sz w:val="28"/>
          <w:szCs w:val="28"/>
        </w:rPr>
        <w:t xml:space="preserve">                  </w:t>
      </w:r>
      <w:r w:rsidRPr="003A162F">
        <w:rPr>
          <w:sz w:val="28"/>
          <w:szCs w:val="28"/>
        </w:rPr>
        <w:t>№ 9-1 от 16.12.2021 г. «О бюджете Родничковского муниципального образования Балашовского муниципального района Саратовской области на 2022 год» следующие изменения:</w:t>
      </w:r>
    </w:p>
    <w:p w:rsidR="006A3775" w:rsidRPr="003A162F" w:rsidRDefault="00C260A4" w:rsidP="007B76DB">
      <w:pPr>
        <w:pStyle w:val="a9"/>
        <w:numPr>
          <w:ilvl w:val="0"/>
          <w:numId w:val="1"/>
        </w:numPr>
        <w:spacing w:line="23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Увеличить доходную часть  на 10</w:t>
      </w:r>
      <w:r w:rsidR="00A4516F">
        <w:rPr>
          <w:bCs/>
          <w:sz w:val="28"/>
          <w:szCs w:val="28"/>
        </w:rPr>
        <w:t xml:space="preserve">0,0  </w:t>
      </w:r>
      <w:r w:rsidR="006A3775" w:rsidRPr="003A162F">
        <w:rPr>
          <w:bCs/>
          <w:sz w:val="28"/>
          <w:szCs w:val="28"/>
        </w:rPr>
        <w:t>тыс.</w:t>
      </w:r>
      <w:r w:rsidR="00A4516F">
        <w:rPr>
          <w:bCs/>
          <w:sz w:val="28"/>
          <w:szCs w:val="28"/>
        </w:rPr>
        <w:t xml:space="preserve"> </w:t>
      </w:r>
      <w:r w:rsidR="006A3775" w:rsidRPr="003A162F">
        <w:rPr>
          <w:bCs/>
          <w:sz w:val="28"/>
          <w:szCs w:val="28"/>
        </w:rPr>
        <w:t>руб.</w:t>
      </w:r>
    </w:p>
    <w:p w:rsidR="006A3775" w:rsidRPr="00B52CC6" w:rsidRDefault="00C260A4" w:rsidP="003269C6">
      <w:pPr>
        <w:pStyle w:val="a9"/>
        <w:numPr>
          <w:ilvl w:val="0"/>
          <w:numId w:val="1"/>
        </w:numPr>
        <w:spacing w:line="23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Увеличить расходную часть на 10</w:t>
      </w:r>
      <w:r w:rsidR="00A4516F">
        <w:rPr>
          <w:bCs/>
          <w:sz w:val="28"/>
          <w:szCs w:val="28"/>
        </w:rPr>
        <w:t xml:space="preserve">0,0 </w:t>
      </w:r>
      <w:r w:rsidR="006A3775" w:rsidRPr="003A162F">
        <w:rPr>
          <w:bCs/>
          <w:sz w:val="28"/>
          <w:szCs w:val="28"/>
        </w:rPr>
        <w:t xml:space="preserve"> тыс.</w:t>
      </w:r>
      <w:r w:rsidR="00A4516F">
        <w:rPr>
          <w:bCs/>
          <w:sz w:val="28"/>
          <w:szCs w:val="28"/>
        </w:rPr>
        <w:t xml:space="preserve"> </w:t>
      </w:r>
      <w:r w:rsidR="006A3775" w:rsidRPr="003A162F">
        <w:rPr>
          <w:bCs/>
          <w:sz w:val="28"/>
          <w:szCs w:val="28"/>
        </w:rPr>
        <w:t>руб</w:t>
      </w:r>
      <w:r w:rsidR="00A4516F">
        <w:rPr>
          <w:bCs/>
          <w:sz w:val="28"/>
          <w:szCs w:val="28"/>
        </w:rPr>
        <w:t>.</w:t>
      </w:r>
    </w:p>
    <w:p w:rsidR="006A3775" w:rsidRDefault="00D5670B" w:rsidP="00C45EF3">
      <w:pPr>
        <w:spacing w:line="23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A3775" w:rsidRPr="003A162F">
        <w:rPr>
          <w:bCs/>
          <w:sz w:val="28"/>
          <w:szCs w:val="28"/>
        </w:rPr>
        <w:t>.Внести следующие изменения  в  Приложение № 2 «Ведомственная структура расходов бюджета Родничковского муниципального образования Балашовского муниципального района Саратовской области на 2022 год»:</w:t>
      </w:r>
    </w:p>
    <w:p w:rsidR="00B04AD7" w:rsidRDefault="00B04AD7" w:rsidP="00B04AD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22"/>
        <w:gridCol w:w="389"/>
        <w:gridCol w:w="654"/>
        <w:gridCol w:w="642"/>
        <w:gridCol w:w="1224"/>
        <w:gridCol w:w="866"/>
        <w:gridCol w:w="971"/>
      </w:tblGrid>
      <w:tr w:rsidR="00B04AD7" w:rsidTr="00B04AD7">
        <w:trPr>
          <w:trHeight w:val="87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B04AD7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B04AD7" w:rsidTr="00B04AD7">
        <w:trPr>
          <w:trHeight w:val="69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B04AD7" w:rsidTr="00B04AD7">
        <w:trPr>
          <w:trHeight w:val="69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 w:rsidP="00B04AD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+100,0</w:t>
            </w:r>
          </w:p>
        </w:tc>
      </w:tr>
      <w:tr w:rsidR="00B04AD7" w:rsidTr="00B04AD7">
        <w:trPr>
          <w:trHeight w:val="46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 w:rsidP="00B04AD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+100,0</w:t>
            </w:r>
          </w:p>
        </w:tc>
      </w:tr>
      <w:tr w:rsidR="00B04AD7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 w:rsidP="00B04AD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+100,0</w:t>
            </w:r>
          </w:p>
        </w:tc>
      </w:tr>
      <w:tr w:rsidR="00B04AD7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AD7" w:rsidRDefault="00B04AD7">
            <w:pPr>
              <w:jc w:val="center"/>
              <w:rPr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AD7" w:rsidRDefault="00B04AD7">
            <w:pPr>
              <w:jc w:val="center"/>
              <w:rPr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 w:rsidP="00B04AD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+100,0</w:t>
            </w:r>
          </w:p>
        </w:tc>
      </w:tr>
      <w:tr w:rsidR="00B04AD7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B04AD7" w:rsidRDefault="00B04AD7" w:rsidP="00B04AD7">
      <w:pPr>
        <w:rPr>
          <w:sz w:val="24"/>
          <w:szCs w:val="24"/>
        </w:rPr>
      </w:pPr>
    </w:p>
    <w:p w:rsidR="00B04AD7" w:rsidRDefault="00B04AD7" w:rsidP="00B04AD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 в Приложение № 3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2022 год по разделам и подразделам, целевым статьям и видам расходов»: </w:t>
      </w:r>
    </w:p>
    <w:p w:rsidR="00B04AD7" w:rsidRDefault="00B04AD7" w:rsidP="00B04AD7">
      <w:pPr>
        <w:jc w:val="right"/>
        <w:rPr>
          <w:bCs/>
          <w:sz w:val="28"/>
          <w:szCs w:val="28"/>
        </w:rPr>
      </w:pPr>
    </w:p>
    <w:p w:rsidR="00B04AD7" w:rsidRDefault="00B04AD7" w:rsidP="00B04AD7">
      <w:pPr>
        <w:jc w:val="right"/>
        <w:rPr>
          <w:bCs/>
          <w:sz w:val="28"/>
          <w:szCs w:val="28"/>
        </w:rPr>
      </w:pPr>
    </w:p>
    <w:p w:rsidR="00B04AD7" w:rsidRDefault="00B04AD7" w:rsidP="00B04AD7">
      <w:pPr>
        <w:jc w:val="right"/>
        <w:rPr>
          <w:bCs/>
          <w:sz w:val="28"/>
          <w:szCs w:val="28"/>
        </w:rPr>
      </w:pPr>
    </w:p>
    <w:p w:rsidR="00B04AD7" w:rsidRDefault="00B04AD7" w:rsidP="00B04AD7">
      <w:pPr>
        <w:jc w:val="right"/>
        <w:rPr>
          <w:bCs/>
          <w:sz w:val="28"/>
          <w:szCs w:val="28"/>
        </w:rPr>
      </w:pPr>
    </w:p>
    <w:p w:rsidR="00B04AD7" w:rsidRDefault="00B04AD7" w:rsidP="00B04AD7">
      <w:pPr>
        <w:jc w:val="right"/>
        <w:rPr>
          <w:bCs/>
          <w:sz w:val="28"/>
          <w:szCs w:val="28"/>
        </w:rPr>
      </w:pPr>
    </w:p>
    <w:p w:rsidR="00B04AD7" w:rsidRDefault="00B04AD7" w:rsidP="00B04AD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921"/>
        <w:gridCol w:w="655"/>
        <w:gridCol w:w="643"/>
        <w:gridCol w:w="1222"/>
        <w:gridCol w:w="1045"/>
        <w:gridCol w:w="1168"/>
      </w:tblGrid>
      <w:tr w:rsidR="00B04AD7" w:rsidTr="00B04AD7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B04AD7" w:rsidTr="00B04AD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Default="00B04AD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</w:tr>
      <w:tr w:rsidR="00B04AD7" w:rsidTr="00B04AD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B04AD7" w:rsidTr="00B04AD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 w:rsidP="00B04AD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+100,0</w:t>
            </w:r>
          </w:p>
        </w:tc>
      </w:tr>
      <w:tr w:rsidR="00B04AD7" w:rsidTr="00B04AD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 w:rsidP="00B04AD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+100,0</w:t>
            </w:r>
          </w:p>
        </w:tc>
      </w:tr>
      <w:tr w:rsidR="00B04AD7" w:rsidTr="00B04AD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 w:rsidP="00B04AD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+100,0</w:t>
            </w:r>
          </w:p>
        </w:tc>
      </w:tr>
      <w:tr w:rsidR="00B04AD7" w:rsidTr="00B04AD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AD7" w:rsidRDefault="00B04AD7">
            <w:pPr>
              <w:jc w:val="center"/>
              <w:rPr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AD7" w:rsidRDefault="00B04AD7">
            <w:pPr>
              <w:jc w:val="center"/>
              <w:rPr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 w:rsidP="00B04AD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+100,0</w:t>
            </w:r>
          </w:p>
        </w:tc>
      </w:tr>
      <w:tr w:rsidR="00B04AD7" w:rsidTr="00B04AD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Default="00B04AD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B04AD7" w:rsidRDefault="00B04AD7" w:rsidP="00B04AD7">
      <w:pPr>
        <w:rPr>
          <w:bCs/>
          <w:sz w:val="28"/>
          <w:szCs w:val="28"/>
        </w:rPr>
      </w:pPr>
    </w:p>
    <w:p w:rsidR="00B04AD7" w:rsidRDefault="00B04AD7" w:rsidP="00B04AD7">
      <w:pPr>
        <w:rPr>
          <w:bCs/>
          <w:sz w:val="28"/>
          <w:szCs w:val="28"/>
        </w:rPr>
      </w:pPr>
    </w:p>
    <w:p w:rsidR="00B04AD7" w:rsidRDefault="00B04AD7" w:rsidP="00B04AD7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B04AD7" w:rsidRDefault="00B04AD7" w:rsidP="00B04AD7">
      <w:pPr>
        <w:pStyle w:val="aa"/>
        <w:rPr>
          <w:sz w:val="28"/>
          <w:szCs w:val="28"/>
        </w:rPr>
      </w:pPr>
    </w:p>
    <w:p w:rsidR="00B04AD7" w:rsidRDefault="00B04AD7" w:rsidP="00B04AD7">
      <w:pPr>
        <w:pStyle w:val="aa"/>
        <w:rPr>
          <w:sz w:val="28"/>
          <w:szCs w:val="28"/>
        </w:rPr>
      </w:pPr>
    </w:p>
    <w:p w:rsidR="00B04AD7" w:rsidRDefault="00B04AD7" w:rsidP="00B04AD7">
      <w:pPr>
        <w:pStyle w:val="aa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B04AD7" w:rsidRDefault="00B04AD7" w:rsidP="00B04AD7">
      <w:pPr>
        <w:pStyle w:val="aa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p w:rsidR="006A3775" w:rsidRPr="003A162F" w:rsidRDefault="006A3775" w:rsidP="00B04AD7">
      <w:pPr>
        <w:spacing w:line="230" w:lineRule="auto"/>
        <w:jc w:val="right"/>
        <w:rPr>
          <w:b/>
          <w:sz w:val="28"/>
          <w:szCs w:val="28"/>
        </w:rPr>
      </w:pPr>
    </w:p>
    <w:sectPr w:rsidR="006A3775" w:rsidRPr="003A162F" w:rsidSect="005E1C93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C20"/>
    <w:rsid w:val="0002780B"/>
    <w:rsid w:val="00087987"/>
    <w:rsid w:val="0009577A"/>
    <w:rsid w:val="000C45FE"/>
    <w:rsid w:val="00102003"/>
    <w:rsid w:val="00131699"/>
    <w:rsid w:val="001F4440"/>
    <w:rsid w:val="00202BB0"/>
    <w:rsid w:val="00225EB5"/>
    <w:rsid w:val="002324D8"/>
    <w:rsid w:val="00237D0A"/>
    <w:rsid w:val="002856A2"/>
    <w:rsid w:val="00286D80"/>
    <w:rsid w:val="003157A3"/>
    <w:rsid w:val="003269C6"/>
    <w:rsid w:val="00347CB1"/>
    <w:rsid w:val="00357B25"/>
    <w:rsid w:val="00395A4E"/>
    <w:rsid w:val="00395F41"/>
    <w:rsid w:val="003A162F"/>
    <w:rsid w:val="003C3ACE"/>
    <w:rsid w:val="003D6471"/>
    <w:rsid w:val="003F366A"/>
    <w:rsid w:val="004673E4"/>
    <w:rsid w:val="004738A6"/>
    <w:rsid w:val="00484547"/>
    <w:rsid w:val="004855C1"/>
    <w:rsid w:val="004B4705"/>
    <w:rsid w:val="004D0D7F"/>
    <w:rsid w:val="004D56F0"/>
    <w:rsid w:val="004E2C75"/>
    <w:rsid w:val="004F63DE"/>
    <w:rsid w:val="005050A4"/>
    <w:rsid w:val="005063A5"/>
    <w:rsid w:val="005229FF"/>
    <w:rsid w:val="00526F9D"/>
    <w:rsid w:val="00591E4E"/>
    <w:rsid w:val="005A72FE"/>
    <w:rsid w:val="005B2813"/>
    <w:rsid w:val="005D6385"/>
    <w:rsid w:val="005E1C93"/>
    <w:rsid w:val="005E2F4D"/>
    <w:rsid w:val="0062544C"/>
    <w:rsid w:val="006869ED"/>
    <w:rsid w:val="006977A5"/>
    <w:rsid w:val="006A3775"/>
    <w:rsid w:val="006B0455"/>
    <w:rsid w:val="006D1CBB"/>
    <w:rsid w:val="00741D10"/>
    <w:rsid w:val="007464FB"/>
    <w:rsid w:val="007671AA"/>
    <w:rsid w:val="007833A6"/>
    <w:rsid w:val="007B76DB"/>
    <w:rsid w:val="007C7E3C"/>
    <w:rsid w:val="007E0430"/>
    <w:rsid w:val="007F1099"/>
    <w:rsid w:val="007F371C"/>
    <w:rsid w:val="00824200"/>
    <w:rsid w:val="00825AE5"/>
    <w:rsid w:val="00826847"/>
    <w:rsid w:val="0082701D"/>
    <w:rsid w:val="008369FD"/>
    <w:rsid w:val="00843F5B"/>
    <w:rsid w:val="00855D77"/>
    <w:rsid w:val="00864B55"/>
    <w:rsid w:val="008850E2"/>
    <w:rsid w:val="008A7BEB"/>
    <w:rsid w:val="008F3624"/>
    <w:rsid w:val="00902A5E"/>
    <w:rsid w:val="00910C77"/>
    <w:rsid w:val="00922B90"/>
    <w:rsid w:val="00950EDB"/>
    <w:rsid w:val="009717D3"/>
    <w:rsid w:val="00973BDB"/>
    <w:rsid w:val="009F5D26"/>
    <w:rsid w:val="00A4516F"/>
    <w:rsid w:val="00A45376"/>
    <w:rsid w:val="00A55A7A"/>
    <w:rsid w:val="00A66024"/>
    <w:rsid w:val="00A86870"/>
    <w:rsid w:val="00A95A89"/>
    <w:rsid w:val="00AC22FA"/>
    <w:rsid w:val="00AD555F"/>
    <w:rsid w:val="00B04AD7"/>
    <w:rsid w:val="00B52CC6"/>
    <w:rsid w:val="00B82C87"/>
    <w:rsid w:val="00BA4FB0"/>
    <w:rsid w:val="00BA646B"/>
    <w:rsid w:val="00BA7DF8"/>
    <w:rsid w:val="00BC40A5"/>
    <w:rsid w:val="00BD1DEC"/>
    <w:rsid w:val="00BE17EB"/>
    <w:rsid w:val="00C260A4"/>
    <w:rsid w:val="00C45EF3"/>
    <w:rsid w:val="00C87675"/>
    <w:rsid w:val="00CA15BA"/>
    <w:rsid w:val="00CA3C20"/>
    <w:rsid w:val="00CD068C"/>
    <w:rsid w:val="00D0454D"/>
    <w:rsid w:val="00D5670B"/>
    <w:rsid w:val="00D65775"/>
    <w:rsid w:val="00D67DAC"/>
    <w:rsid w:val="00D93731"/>
    <w:rsid w:val="00DA5656"/>
    <w:rsid w:val="00DA5943"/>
    <w:rsid w:val="00DD1774"/>
    <w:rsid w:val="00DD1C11"/>
    <w:rsid w:val="00DF228A"/>
    <w:rsid w:val="00E3495F"/>
    <w:rsid w:val="00E63198"/>
    <w:rsid w:val="00E71F47"/>
    <w:rsid w:val="00EB39E8"/>
    <w:rsid w:val="00EF3D9D"/>
    <w:rsid w:val="00F775DE"/>
    <w:rsid w:val="00F87E7D"/>
    <w:rsid w:val="00FC5C04"/>
    <w:rsid w:val="00FE4278"/>
    <w:rsid w:val="00FE42F2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C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uiPriority w:val="99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uiPriority w:val="99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537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B76D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B04AD7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4AD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18</cp:revision>
  <cp:lastPrinted>2022-09-22T12:37:00Z</cp:lastPrinted>
  <dcterms:created xsi:type="dcterms:W3CDTF">2022-01-24T08:09:00Z</dcterms:created>
  <dcterms:modified xsi:type="dcterms:W3CDTF">2022-09-22T12:37:00Z</dcterms:modified>
</cp:coreProperties>
</file>