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F" w:rsidRPr="000A284F" w:rsidRDefault="00D2778F" w:rsidP="000A284F">
      <w:pPr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D2778F" w:rsidRPr="000A284F" w:rsidRDefault="00D2778F" w:rsidP="000A284F">
      <w:pPr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B17343" w:rsidRDefault="00AA6CF5" w:rsidP="00B17343">
      <w:pPr>
        <w:tabs>
          <w:tab w:val="left" w:pos="6630"/>
        </w:tabs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ab/>
      </w:r>
    </w:p>
    <w:p w:rsidR="00252E2F" w:rsidRPr="000A284F" w:rsidRDefault="00B17343" w:rsidP="00B17343">
      <w:pPr>
        <w:tabs>
          <w:tab w:val="left" w:pos="6630"/>
        </w:tabs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 xml:space="preserve">                                           </w:t>
      </w:r>
      <w:r w:rsidR="00252E2F" w:rsidRPr="000A284F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252E2F" w:rsidRPr="000A284F" w:rsidRDefault="00204D20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РОДНИЧКОВСКОГО</w:t>
      </w:r>
      <w:r w:rsidR="000A284F">
        <w:rPr>
          <w:rFonts w:ascii="PT Astra Serif" w:hAnsi="PT Astra Serif" w:cs="Times New Roman"/>
          <w:b/>
          <w:color w:val="262626"/>
          <w:sz w:val="28"/>
          <w:szCs w:val="28"/>
        </w:rPr>
        <w:t xml:space="preserve"> </w:t>
      </w:r>
      <w:r w:rsidR="00252E2F" w:rsidRPr="000A284F">
        <w:rPr>
          <w:rFonts w:ascii="PT Astra Serif" w:hAnsi="PT Astra Serif" w:cs="Times New Roman"/>
          <w:b/>
          <w:color w:val="262626"/>
          <w:sz w:val="28"/>
          <w:szCs w:val="28"/>
        </w:rPr>
        <w:t>МУНИЦИПАЛЬНОГО ОБРАЗОВАНИЯ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252E2F" w:rsidRPr="00204D20" w:rsidRDefault="00252E2F" w:rsidP="00204D20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252E2F" w:rsidRPr="00B17343" w:rsidRDefault="00B17343" w:rsidP="000A284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B17343">
        <w:rPr>
          <w:rFonts w:ascii="PT Astra Serif" w:hAnsi="PT Astra Serif" w:cs="Times New Roman"/>
          <w:b/>
          <w:sz w:val="28"/>
          <w:szCs w:val="28"/>
        </w:rPr>
        <w:t>от  13.06.</w:t>
      </w:r>
      <w:r w:rsidR="00142EFD" w:rsidRPr="00B17343">
        <w:rPr>
          <w:rFonts w:ascii="PT Astra Serif" w:hAnsi="PT Astra Serif" w:cs="Times New Roman"/>
          <w:b/>
          <w:sz w:val="28"/>
          <w:szCs w:val="28"/>
        </w:rPr>
        <w:t>2023г</w:t>
      </w:r>
      <w:r w:rsidR="00AA6CF5" w:rsidRPr="00B17343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Pr="00B17343">
        <w:rPr>
          <w:rFonts w:ascii="PT Astra Serif" w:hAnsi="PT Astra Serif" w:cs="Times New Roman"/>
          <w:b/>
          <w:sz w:val="28"/>
          <w:szCs w:val="28"/>
        </w:rPr>
        <w:t>20</w:t>
      </w:r>
      <w:r w:rsidR="00B33CBF" w:rsidRPr="00B173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52E2F" w:rsidRPr="00B17343">
        <w:rPr>
          <w:rFonts w:ascii="PT Astra Serif" w:hAnsi="PT Astra Serif" w:cs="Times New Roman"/>
          <w:b/>
          <w:sz w:val="28"/>
          <w:szCs w:val="28"/>
        </w:rPr>
        <w:t>-</w:t>
      </w:r>
      <w:proofErr w:type="spellStart"/>
      <w:proofErr w:type="gramStart"/>
      <w:r w:rsidR="00252E2F" w:rsidRPr="00B17343">
        <w:rPr>
          <w:rFonts w:ascii="PT Astra Serif" w:hAnsi="PT Astra Serif" w:cs="Times New Roman"/>
          <w:b/>
          <w:sz w:val="28"/>
          <w:szCs w:val="28"/>
        </w:rPr>
        <w:t>п</w:t>
      </w:r>
      <w:proofErr w:type="spellEnd"/>
      <w:proofErr w:type="gramEnd"/>
      <w:r w:rsidR="000A284F" w:rsidRPr="00B1734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204D20" w:rsidRPr="00B17343">
        <w:rPr>
          <w:rFonts w:ascii="PT Astra Serif" w:hAnsi="PT Astra Serif" w:cs="Times New Roman"/>
          <w:b/>
          <w:sz w:val="28"/>
          <w:szCs w:val="28"/>
        </w:rPr>
        <w:t>с. Родничок</w:t>
      </w:r>
    </w:p>
    <w:p w:rsidR="00272F47" w:rsidRPr="00B17343" w:rsidRDefault="00272F47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 xml:space="preserve">Об утверждении Порядка предоставления </w:t>
      </w:r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субсидий,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 xml:space="preserve">в том числе грантов в форме </w:t>
      </w:r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субсидий, юридическим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 xml:space="preserve">лицам </w:t>
      </w:r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0A284F">
        <w:rPr>
          <w:rFonts w:ascii="PT Astra Serif" w:hAnsi="PT Astra Serif" w:cs="Times New Roman"/>
          <w:b/>
          <w:sz w:val="28"/>
          <w:szCs w:val="28"/>
        </w:rPr>
        <w:t>(за исключением субсидий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End"/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государственны</w:t>
      </w:r>
      <w:proofErr w:type="gramStart"/>
      <w:r w:rsidRPr="000A284F">
        <w:rPr>
          <w:rFonts w:ascii="PT Astra Serif" w:hAnsi="PT Astra Serif" w:cs="Times New Roman"/>
          <w:b/>
          <w:sz w:val="28"/>
          <w:szCs w:val="28"/>
        </w:rPr>
        <w:t>м(</w:t>
      </w:r>
      <w:proofErr w:type="gramEnd"/>
      <w:r w:rsidRPr="000A284F">
        <w:rPr>
          <w:rFonts w:ascii="PT Astra Serif" w:hAnsi="PT Astra Serif" w:cs="Times New Roman"/>
          <w:b/>
          <w:sz w:val="28"/>
          <w:szCs w:val="28"/>
        </w:rPr>
        <w:t xml:space="preserve">муниципальным) </w:t>
      </w:r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учреждениям), индивидуальным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 xml:space="preserve">предпринимателям, а также физическим </w:t>
      </w:r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 xml:space="preserve">лицам </w:t>
      </w:r>
      <w:proofErr w:type="gramStart"/>
      <w:r w:rsidRPr="000A284F">
        <w:rPr>
          <w:rFonts w:ascii="PT Astra Serif" w:hAnsi="PT Astra Serif" w:cs="Times New Roman"/>
          <w:b/>
          <w:sz w:val="28"/>
          <w:szCs w:val="28"/>
        </w:rPr>
        <w:t>–п</w:t>
      </w:r>
      <w:proofErr w:type="gramEnd"/>
      <w:r w:rsidRPr="000A284F">
        <w:rPr>
          <w:rFonts w:ascii="PT Astra Serif" w:hAnsi="PT Astra Serif" w:cs="Times New Roman"/>
          <w:b/>
          <w:sz w:val="28"/>
          <w:szCs w:val="28"/>
        </w:rPr>
        <w:t xml:space="preserve">роизводителям товаров, </w:t>
      </w:r>
    </w:p>
    <w:p w:rsidR="00204D20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работ, услуг из бюджета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D6EAA" w:rsidRDefault="00204D20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Родничковского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D6EAA" w:rsidRPr="000A284F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B33CBF" w:rsidRPr="000A284F" w:rsidRDefault="00B33CBF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D6EAA" w:rsidRDefault="00204D20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proofErr w:type="gramStart"/>
      <w:r w:rsidR="00AD6EAA" w:rsidRPr="000A284F">
        <w:rPr>
          <w:rFonts w:ascii="PT Astra Serif" w:hAnsi="PT Astra Serif" w:cs="Times New Roman"/>
          <w:sz w:val="28"/>
          <w:szCs w:val="28"/>
        </w:rPr>
        <w:t>В соответствии с Бюджетным кодексом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AD6EAA" w:rsidRPr="000A284F">
        <w:rPr>
          <w:rFonts w:ascii="PT Astra Serif" w:hAnsi="PT Astra Serif" w:cs="Times New Roman"/>
          <w:sz w:val="28"/>
          <w:szCs w:val="28"/>
        </w:rPr>
        <w:t>Российской Федерации, Федеральным законом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AD6EAA" w:rsidRPr="000A284F">
        <w:rPr>
          <w:rFonts w:ascii="PT Astra Serif" w:hAnsi="PT Astra Serif" w:cs="Times New Roman"/>
          <w:sz w:val="28"/>
          <w:szCs w:val="28"/>
        </w:rPr>
        <w:t>от 06 октября 2003 года N 131-ФЗ "Об общих принципах организации местного самоуправления в Российской Федерации", Постановлением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AD6EAA" w:rsidRPr="000A284F">
        <w:rPr>
          <w:rFonts w:ascii="PT Astra Serif" w:hAnsi="PT Astra Serif" w:cs="Times New Roman"/>
          <w:sz w:val="28"/>
          <w:szCs w:val="28"/>
        </w:rPr>
        <w:t>Правительства Российской Федерации от 18 сентября 2020 года N1492 "Об общих требованиях к нормативным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AD6EAA" w:rsidRPr="000A284F">
        <w:rPr>
          <w:rFonts w:ascii="PT Astra Serif" w:hAnsi="PT Astra Serif" w:cs="Times New Roman"/>
          <w:sz w:val="28"/>
          <w:szCs w:val="28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AD6EAA" w:rsidRPr="000A284F">
        <w:rPr>
          <w:rFonts w:ascii="PT Astra Serif" w:hAnsi="PT Astra Serif" w:cs="Times New Roman"/>
          <w:sz w:val="28"/>
          <w:szCs w:val="28"/>
        </w:rPr>
        <w:t xml:space="preserve"> также физическим лицам </w:t>
      </w:r>
      <w:proofErr w:type="gramStart"/>
      <w:r w:rsidR="00AD6EAA"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="00AD6EAA" w:rsidRPr="000A284F">
        <w:rPr>
          <w:rFonts w:ascii="PT Astra Serif" w:hAnsi="PT Astra Serif" w:cs="Times New Roman"/>
          <w:sz w:val="28"/>
          <w:szCs w:val="28"/>
        </w:rPr>
        <w:t>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B33CBF">
        <w:rPr>
          <w:rFonts w:ascii="PT Astra Serif" w:hAnsi="PT Astra Serif" w:cs="Times New Roman"/>
          <w:sz w:val="28"/>
          <w:szCs w:val="28"/>
        </w:rPr>
        <w:t>,</w:t>
      </w:r>
      <w:r w:rsidR="00B33C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22.12.2022 №2385"</w:t>
      </w:r>
      <w:r w:rsidR="00B33CBF" w:rsidRPr="00743A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</w:t>
      </w:r>
      <w:r w:rsidR="00B33CBF" w:rsidRPr="00743A36">
        <w:rPr>
          <w:rFonts w:ascii="Georgia" w:hAnsi="Georgia"/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="00B33CBF" w:rsidRPr="00743A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услуг</w:t>
      </w:r>
      <w:r w:rsidR="00B33C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»</w:t>
      </w:r>
      <w:r w:rsidR="00AD6EAA" w:rsidRPr="000A284F">
        <w:rPr>
          <w:rFonts w:ascii="PT Astra Serif" w:hAnsi="PT Astra Serif" w:cs="Times New Roman"/>
          <w:sz w:val="28"/>
          <w:szCs w:val="28"/>
        </w:rPr>
        <w:t>, руководствуясь Уставом</w:t>
      </w:r>
      <w:r w:rsidR="00B33CBF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Родничковского</w:t>
      </w:r>
      <w:r w:rsidR="00B33CBF">
        <w:rPr>
          <w:rFonts w:ascii="PT Astra Serif" w:hAnsi="PT Astra Serif" w:cs="Times New Roman"/>
          <w:sz w:val="28"/>
          <w:szCs w:val="28"/>
        </w:rPr>
        <w:t xml:space="preserve"> 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AD6EAA" w:rsidRPr="000A284F">
        <w:rPr>
          <w:rFonts w:ascii="PT Astra Serif" w:hAnsi="PT Astra Serif" w:cs="Times New Roman"/>
          <w:sz w:val="28"/>
          <w:szCs w:val="28"/>
        </w:rPr>
        <w:t>муницип</w:t>
      </w:r>
      <w:r w:rsidR="008B6433" w:rsidRPr="000A284F">
        <w:rPr>
          <w:rFonts w:ascii="PT Astra Serif" w:hAnsi="PT Astra Serif" w:cs="Times New Roman"/>
          <w:sz w:val="28"/>
          <w:szCs w:val="28"/>
        </w:rPr>
        <w:t>альн</w:t>
      </w:r>
      <w:r w:rsidR="00B33CBF">
        <w:rPr>
          <w:rFonts w:ascii="PT Astra Serif" w:hAnsi="PT Astra Serif" w:cs="Times New Roman"/>
          <w:sz w:val="28"/>
          <w:szCs w:val="28"/>
        </w:rPr>
        <w:t xml:space="preserve">ого образования, администрация </w:t>
      </w:r>
      <w:r>
        <w:rPr>
          <w:rFonts w:ascii="PT Astra Serif" w:hAnsi="PT Astra Serif" w:cs="Times New Roman"/>
          <w:sz w:val="28"/>
          <w:szCs w:val="28"/>
        </w:rPr>
        <w:t>Родничковского</w:t>
      </w:r>
      <w:r w:rsidR="00B33CBF">
        <w:rPr>
          <w:rFonts w:ascii="PT Astra Serif" w:hAnsi="PT Astra Serif" w:cs="Times New Roman"/>
          <w:sz w:val="28"/>
          <w:szCs w:val="28"/>
        </w:rPr>
        <w:t xml:space="preserve"> 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</w:p>
    <w:p w:rsidR="00204D20" w:rsidRPr="000A284F" w:rsidRDefault="00204D20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D6EAA" w:rsidRDefault="008B6433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="00AD6EAA" w:rsidRPr="000A284F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204D20" w:rsidRPr="000A284F" w:rsidRDefault="00204D20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17343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Утвердить Порядок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</w:t>
      </w:r>
      <w:proofErr w:type="gramEnd"/>
    </w:p>
    <w:p w:rsidR="00B17343" w:rsidRDefault="00B17343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1502" w:rsidRPr="000A284F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 xml:space="preserve">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>роизводителям това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ров, работ, услуг из бюджета </w:t>
      </w:r>
      <w:r w:rsidR="009A58D1">
        <w:rPr>
          <w:rFonts w:ascii="PT Astra Serif" w:hAnsi="PT Astra Serif" w:cs="Times New Roman"/>
          <w:sz w:val="28"/>
          <w:szCs w:val="28"/>
        </w:rPr>
        <w:t>Родничковского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2B72DB" w:rsidRPr="000A284F">
        <w:rPr>
          <w:rFonts w:ascii="PT Astra Serif" w:hAnsi="PT Astra Serif" w:cs="Times New Roman"/>
          <w:sz w:val="28"/>
          <w:szCs w:val="28"/>
        </w:rPr>
        <w:t>(приложение №</w:t>
      </w:r>
      <w:r w:rsidRPr="000A284F">
        <w:rPr>
          <w:rFonts w:ascii="PT Astra Serif" w:hAnsi="PT Astra Serif" w:cs="Times New Roman"/>
          <w:sz w:val="28"/>
          <w:szCs w:val="28"/>
        </w:rPr>
        <w:t xml:space="preserve"> 1).</w:t>
      </w:r>
    </w:p>
    <w:p w:rsidR="00AD6EAA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>2. Ответственным исполнителям муниципальных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 xml:space="preserve">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>роизводителям то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варов, работ, услуг из бюджета </w:t>
      </w:r>
      <w:r w:rsidR="00204D20">
        <w:rPr>
          <w:rFonts w:ascii="PT Astra Serif" w:hAnsi="PT Astra Serif" w:cs="Times New Roman"/>
          <w:sz w:val="28"/>
          <w:szCs w:val="28"/>
        </w:rPr>
        <w:t>Родничковского</w:t>
      </w:r>
      <w:r w:rsidR="00B33CBF">
        <w:rPr>
          <w:rFonts w:ascii="PT Astra Serif" w:hAnsi="PT Astra Serif" w:cs="Times New Roman"/>
          <w:sz w:val="28"/>
          <w:szCs w:val="28"/>
        </w:rPr>
        <w:t xml:space="preserve"> </w:t>
      </w:r>
      <w:r w:rsidR="008B6433" w:rsidRPr="000A284F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Pr="000A284F">
        <w:rPr>
          <w:rFonts w:ascii="PT Astra Serif" w:hAnsi="PT Astra Serif" w:cs="Times New Roman"/>
          <w:sz w:val="28"/>
          <w:szCs w:val="28"/>
        </w:rPr>
        <w:t>, утвержденным настоящим постановлением.</w:t>
      </w:r>
    </w:p>
    <w:p w:rsidR="00204D20" w:rsidRPr="00204D20" w:rsidRDefault="00B33CBF" w:rsidP="00204D20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color w:val="2C2D2E"/>
          <w:sz w:val="26"/>
          <w:szCs w:val="26"/>
        </w:rPr>
      </w:pPr>
      <w:r w:rsidRPr="00204D20">
        <w:rPr>
          <w:rFonts w:eastAsia="Calibri"/>
          <w:b w:val="0"/>
          <w:sz w:val="28"/>
          <w:szCs w:val="28"/>
          <w:lang w:eastAsia="en-US"/>
        </w:rPr>
        <w:t xml:space="preserve">3. </w:t>
      </w:r>
      <w:proofErr w:type="gramStart"/>
      <w:r w:rsidRPr="00204D20">
        <w:rPr>
          <w:rFonts w:eastAsia="Calibri"/>
          <w:b w:val="0"/>
          <w:sz w:val="28"/>
          <w:szCs w:val="28"/>
          <w:lang w:eastAsia="en-US"/>
        </w:rPr>
        <w:t>Разместить</w:t>
      </w:r>
      <w:proofErr w:type="gramEnd"/>
      <w:r w:rsidRPr="00204D20">
        <w:rPr>
          <w:rFonts w:eastAsia="Calibri"/>
          <w:b w:val="0"/>
          <w:sz w:val="28"/>
          <w:szCs w:val="28"/>
          <w:lang w:eastAsia="en-US"/>
        </w:rPr>
        <w:t xml:space="preserve"> настоящее постановление на официальном сайте </w:t>
      </w:r>
      <w:r w:rsidR="00204D20" w:rsidRPr="00204D20">
        <w:rPr>
          <w:rFonts w:ascii="PT Astra Serif" w:hAnsi="PT Astra Serif"/>
          <w:b w:val="0"/>
          <w:sz w:val="28"/>
          <w:szCs w:val="28"/>
        </w:rPr>
        <w:t>Родничковского</w:t>
      </w:r>
      <w:r w:rsidRPr="00204D20">
        <w:rPr>
          <w:rFonts w:eastAsia="Calibri"/>
          <w:b w:val="0"/>
          <w:sz w:val="28"/>
          <w:szCs w:val="28"/>
          <w:lang w:eastAsia="en-US"/>
        </w:rPr>
        <w:t xml:space="preserve">  муниципального образования в сети Интернет: </w:t>
      </w:r>
      <w:r w:rsidR="00204D20" w:rsidRPr="00204D20">
        <w:rPr>
          <w:b w:val="0"/>
          <w:color w:val="2C2D2E"/>
          <w:sz w:val="26"/>
          <w:szCs w:val="26"/>
        </w:rPr>
        <w:t>https://rodnichkovskoe-r64.gosweb.gosuslugi.ru</w:t>
      </w:r>
    </w:p>
    <w:p w:rsidR="006B58F5" w:rsidRDefault="00204D20" w:rsidP="00204D20">
      <w:pPr>
        <w:pStyle w:val="a6"/>
        <w:shd w:val="clear" w:color="auto" w:fill="FFFFFF"/>
        <w:spacing w:before="0" w:after="0"/>
        <w:jc w:val="both"/>
        <w:rPr>
          <w:rFonts w:ascii="Montserrat" w:hAnsi="Montserrat"/>
          <w:b/>
          <w:bCs/>
          <w:color w:val="273350"/>
          <w:shd w:val="clear" w:color="auto" w:fill="FFFFFF"/>
        </w:rPr>
      </w:pPr>
      <w:r w:rsidRPr="006B58F5">
        <w:rPr>
          <w:sz w:val="28"/>
          <w:szCs w:val="28"/>
        </w:rPr>
        <w:t xml:space="preserve"> </w:t>
      </w:r>
      <w:r w:rsidR="006B58F5" w:rsidRPr="006B58F5">
        <w:rPr>
          <w:sz w:val="28"/>
          <w:szCs w:val="28"/>
        </w:rPr>
        <w:t>4.</w:t>
      </w:r>
      <w:r w:rsidR="006B58F5">
        <w:t xml:space="preserve"> </w:t>
      </w:r>
      <w:r w:rsidR="006B58F5" w:rsidRPr="00D02662"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>ление вступает в силу  со дня</w:t>
      </w:r>
      <w:r w:rsidR="006B58F5" w:rsidRPr="00D02662">
        <w:rPr>
          <w:sz w:val="28"/>
          <w:szCs w:val="28"/>
        </w:rPr>
        <w:t xml:space="preserve"> его </w:t>
      </w:r>
      <w:r w:rsidR="006B58F5">
        <w:rPr>
          <w:sz w:val="28"/>
          <w:szCs w:val="28"/>
        </w:rPr>
        <w:t>официального опубликования (обнародования)</w:t>
      </w:r>
      <w:r w:rsidR="00B17343">
        <w:rPr>
          <w:sz w:val="28"/>
          <w:szCs w:val="28"/>
        </w:rPr>
        <w:t>.</w:t>
      </w:r>
    </w:p>
    <w:p w:rsidR="008B6433" w:rsidRPr="000A284F" w:rsidRDefault="006B58F5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3CB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33CB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Глава </w:t>
      </w:r>
      <w:r w:rsidR="00204D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Родничковского</w:t>
      </w:r>
    </w:p>
    <w:p w:rsidR="008B6433" w:rsidRPr="000A284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</w:t>
      </w:r>
      <w:r w:rsidR="008B6433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униципального образования                        </w:t>
      </w:r>
      <w:r w:rsidR="00204D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С.А. Родионов</w:t>
      </w: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AA6CF5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</w:t>
      </w:r>
      <w:r w:rsidR="00272F47"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Приложение №</w:t>
      </w:r>
      <w:r w:rsidR="00AD6EAA"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1к постановлению</w:t>
      </w:r>
      <w:r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824798" w:rsidRPr="00AA6CF5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</w:t>
      </w:r>
      <w:r w:rsid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</w:t>
      </w:r>
      <w:r w:rsidR="00204D20"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</w:t>
      </w:r>
      <w:r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дминистра</w:t>
      </w:r>
      <w:r w:rsidR="00204D20"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ции Родничковского</w:t>
      </w:r>
      <w:r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МО</w:t>
      </w:r>
    </w:p>
    <w:p w:rsidR="00824798" w:rsidRPr="00AA6CF5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</w:t>
      </w:r>
      <w:r w:rsidR="00204D20"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о</w:t>
      </w:r>
      <w:r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 </w:t>
      </w:r>
      <w:r w:rsidR="00B1734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13.06.2023 </w:t>
      </w:r>
      <w:r w:rsidR="00142EFD"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</w:t>
      </w:r>
      <w:r w:rsidR="002F4F56"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B1734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</w:t>
      </w:r>
      <w:r w:rsidR="00D2778F" w:rsidRPr="00AA6C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-п</w:t>
      </w:r>
    </w:p>
    <w:p w:rsidR="00AD6EAA" w:rsidRPr="00AA6CF5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204D2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роизводителям товаров, работ, услуг из бюдже</w:t>
      </w:r>
      <w:r w:rsidR="00824798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та </w:t>
      </w:r>
      <w:r w:rsidR="00204D2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Родничковского </w:t>
      </w:r>
      <w:r w:rsidR="00824798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муниципального образования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Общие положения о предоставлении субсидий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1.1. Настоящий Порядок разработан в соответствии со статьей 78Бюджетного кодекса Российской Федерации, Постановлением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Российской Федерации от 18 сентября 2020 года N1492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 работ, услуг, и 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ве денежных средств из бюджета </w:t>
      </w:r>
      <w:r w:rsidR="00204D20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 работ, услуг.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а) возмещения недополученных доходов;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б) финансового обеспечения (возмещения) затрат;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в) предоставления грантов в форме субсидий.</w:t>
      </w:r>
    </w:p>
    <w:p w:rsidR="00AD6EAA" w:rsidRPr="000A284F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1.3. Администрация 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-А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дминистрация) является главным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распорядителем средств бюджета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-главный распорядитель), осуществляющего предоставление субсидий, в том числе грантов в форме субсидий, в пределах бюджетных ассигнований,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администрации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 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Критерии, условия и порядок конкурсного отбора утверждены настоящим постановлением.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1.5. Критериями отбора получателей субсидий, имеющих право на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получение субсидий из бюджета</w:t>
      </w:r>
      <w:proofErr w:type="gramStart"/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определенную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правовым актом являются: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осуществление получателем субсидии деятельнос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ти на территории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отсутствие просроченной задол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женности по возврату в бюджет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муниципальным образованием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варов, работ, услуг из бюджета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получатели субсидий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-ю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предусмотренном законодательством Российской Федерации, а получатели субсидий -индивидуальные предприниматели не должны прекратить деятельность в качестве индивидуального предпринимателя;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участника отбора, являющегося юридическим лицом, об индивидуальном предпринимателе и о физическом лице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роизводителе товаров, работ, услуг, являющихся участниками отбора;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>7)</w:t>
      </w:r>
      <w:r w:rsidR="002F4F56" w:rsidRPr="002F4F56">
        <w:rPr>
          <w:rFonts w:ascii="PT Astra Serif" w:hAnsi="PT Astra Serif"/>
          <w:sz w:val="28"/>
          <w:szCs w:val="28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офшорного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) владения активами в Российской Федерации (далее -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офшорные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2F4F56" w:rsidRPr="002F4F5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совокупности превышает 25 процентов (если иное не предусмотрено законодательством Российской Федерации). </w:t>
      </w:r>
      <w:proofErr w:type="gramStart"/>
      <w:r w:rsidR="002F4F56" w:rsidRPr="002F4F56">
        <w:rPr>
          <w:rFonts w:ascii="PT Astra Serif" w:hAnsi="PT Astra Serif"/>
          <w:sz w:val="28"/>
          <w:szCs w:val="28"/>
        </w:rPr>
        <w:t xml:space="preserve">При расчете доли участия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2F4F56" w:rsidRPr="002F4F56">
        <w:rPr>
          <w:rFonts w:ascii="PT Astra Serif" w:hAnsi="PT Astra Serif"/>
          <w:sz w:val="28"/>
          <w:szCs w:val="28"/>
        </w:rPr>
        <w:t xml:space="preserve"> публичных акционерных обществ;</w:t>
      </w:r>
    </w:p>
    <w:p w:rsidR="00BE28D0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8) получатели субсидий не должны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получать средства из бюджета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 иными нормативными правовыми актами Ро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ссийской Федерации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муниципальными актами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Саратовской области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на цели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указанные в пункте 1.2настоящего Порядка;</w:t>
      </w:r>
      <w:proofErr w:type="gramEnd"/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9) наличие у участников отбора: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-кадрового состава, необходимого для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-иные требования, установленные в правовом акте.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если получатель субсидии (гранта в форме субсидии) определен в соответствии с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бюджете на очередной финансовый год и плановый период с указанием цели предоставления субсидий, с указанием наименования национального проекта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проекта, муниципальной программы, субсидия предоставляется при соблюдении следующих критериев:</w:t>
      </w:r>
    </w:p>
    <w:p w:rsidR="00AD6EAA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осуществление получателем субсид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ии деятельности на территории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D6EAA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отсутствие просроченной задолженности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возврату в бюджет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с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администрацией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AA6CF5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работ, услуг из бюджета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муниципального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получатели субсидий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-ю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-индивидуальные предприниматели не должны прекратить деятельность в качестве индивидуального предпринимателя;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роизводителе товаров, работ, услуг, являющихся участниками отбора;</w:t>
      </w:r>
    </w:p>
    <w:p w:rsidR="001F6187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получатели субсидий</w:t>
      </w:r>
      <w:r w:rsidRPr="002F4F56">
        <w:rPr>
          <w:rFonts w:ascii="PT Astra Serif" w:hAnsi="PT Astra Serif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офшорного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) владения активами в Российской Федерации (далее -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офшорные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proofErr w:type="gramEnd"/>
      <w:r w:rsidRPr="002F4F56">
        <w:rPr>
          <w:rFonts w:ascii="PT Astra Serif" w:hAnsi="PT Astra Serif"/>
          <w:sz w:val="28"/>
          <w:szCs w:val="28"/>
        </w:rPr>
        <w:t xml:space="preserve"> компаний в совокупности превышает 25 процентов (если иное не предусмотрено законодательством Российской Федерации). </w:t>
      </w:r>
      <w:proofErr w:type="gramStart"/>
      <w:r w:rsidRPr="002F4F56">
        <w:rPr>
          <w:rFonts w:ascii="PT Astra Serif" w:hAnsi="PT Astra Serif"/>
          <w:sz w:val="28"/>
          <w:szCs w:val="28"/>
        </w:rPr>
        <w:t xml:space="preserve">При расчете доли участия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</w:t>
      </w:r>
      <w:r w:rsidRPr="002F4F56">
        <w:rPr>
          <w:rFonts w:ascii="PT Astra Serif" w:hAnsi="PT Astra Serif"/>
          <w:sz w:val="28"/>
          <w:szCs w:val="28"/>
        </w:rPr>
        <w:lastRenderedPageBreak/>
        <w:t xml:space="preserve">российских юридических лиц не учитывается прямое и (или) косвенное участие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F4F56">
        <w:rPr>
          <w:rFonts w:ascii="PT Astra Serif" w:hAnsi="PT Astra Serif"/>
          <w:sz w:val="28"/>
          <w:szCs w:val="28"/>
        </w:rPr>
        <w:t xml:space="preserve"> публичных акционерных обществ</w:t>
      </w:r>
      <w:r>
        <w:rPr>
          <w:rFonts w:ascii="PT Astra Serif" w:hAnsi="PT Astra Serif"/>
          <w:sz w:val="28"/>
          <w:szCs w:val="28"/>
        </w:rPr>
        <w:t>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получатели субсидий не должны получать средства из бюдж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ета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 иными нормативными правовыми актами Россий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Федерации и Саратовской области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муниципальными актами на цели, указанные в пункте 1.2настоящего Порядка;</w:t>
      </w:r>
      <w:proofErr w:type="gramEnd"/>
    </w:p>
    <w:p w:rsidR="001F6187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наличие у получателя субсидии: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кадрового состава, необходимого для достижения целей предоставления субсидии (в случае, если такое требование предусмотрено</w:t>
      </w:r>
      <w:r w:rsidR="00641434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правовым актом);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</w:t>
      </w:r>
      <w:r w:rsidR="001F6187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A427E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подпунктом;</w:t>
      </w:r>
      <w:r w:rsidR="00641434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-и</w:t>
      </w:r>
      <w:proofErr w:type="gramEnd"/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ные требования, установленные в правовом акте.</w:t>
      </w:r>
    </w:p>
    <w:p w:rsidR="002F4F56" w:rsidRPr="009B27F9" w:rsidRDefault="002F4F56" w:rsidP="001F6187">
      <w:pPr>
        <w:pStyle w:val="a6"/>
        <w:spacing w:before="90" w:after="90"/>
        <w:jc w:val="both"/>
        <w:rPr>
          <w:color w:val="333333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10)</w:t>
      </w:r>
      <w:r w:rsidRPr="002F4F56">
        <w:rPr>
          <w:color w:val="333333"/>
          <w:sz w:val="28"/>
          <w:szCs w:val="28"/>
        </w:rPr>
        <w:t xml:space="preserve"> </w:t>
      </w:r>
      <w:r w:rsidRPr="009B27F9">
        <w:rPr>
          <w:color w:val="333333"/>
          <w:sz w:val="28"/>
          <w:szCs w:val="28"/>
        </w:rPr>
        <w:t xml:space="preserve">- в правовой акт, регулирующий предоставление субсидий в порядке возмещения недополученных доходов по кредитам, выданным кредитными организациями (займам, выданным </w:t>
      </w:r>
      <w:proofErr w:type="spellStart"/>
      <w:r w:rsidRPr="009B27F9">
        <w:rPr>
          <w:color w:val="333333"/>
          <w:sz w:val="28"/>
          <w:szCs w:val="28"/>
        </w:rPr>
        <w:t>микрофинансовыми</w:t>
      </w:r>
      <w:proofErr w:type="spellEnd"/>
      <w:r w:rsidRPr="009B27F9">
        <w:rPr>
          <w:color w:val="333333"/>
          <w:sz w:val="28"/>
          <w:szCs w:val="28"/>
        </w:rPr>
        <w:t xml:space="preserve"> организациями) по льготным ставкам, не включаются требования к участникам отбора.</w:t>
      </w:r>
    </w:p>
    <w:p w:rsidR="002F4F56" w:rsidRPr="000A284F" w:rsidRDefault="002F4F56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2.1. Субсидии предоставляются на основе результатов о</w:t>
      </w:r>
      <w:r w:rsidR="00B6298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тбора, один из следующих способов проведения отбора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-конкурс, который проводится при определении получателя субсидии исходя из наил</w:t>
      </w:r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учших условий достижения результатов в целях </w:t>
      </w:r>
      <w:proofErr w:type="gramStart"/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достижения</w:t>
      </w:r>
      <w:proofErr w:type="gramEnd"/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которых предоставляется субсидия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6298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-запрос предложений, который указывается при определении получателя субсидии главным распорядителем, </w:t>
      </w:r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как получателем бюджетных средств</w:t>
      </w:r>
      <w:r w:rsidR="0053147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иной организацией,</w:t>
      </w:r>
      <w:r w:rsidR="00C12BD6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проводящим в соответствии с правовым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отборе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числа компетентных специалистов, которая формируется на основании постановления Администрации.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Комиссия осуществляет отбор получателей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субсидий на основании критериев отбора, установленных настоящим Порядком.</w:t>
      </w:r>
    </w:p>
    <w:p w:rsidR="001F6187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сайте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 (</w:t>
      </w:r>
      <w:r w:rsidR="00AA6CF5" w:rsidRPr="00204D20">
        <w:rPr>
          <w:b/>
          <w:color w:val="2C2D2E"/>
          <w:sz w:val="26"/>
          <w:szCs w:val="26"/>
        </w:rPr>
        <w:t>https://rodnichkovskoe-r64.gosweb.gosuslugi.ru</w:t>
      </w:r>
      <w:r w:rsidR="001F6187">
        <w:t>)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заявление для участия в отборе (приложение N 1);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копию выписки из Единого государственного реестра юридических лиц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-для юридических лиц или из Единого государственного реестра индивидуальных предпринимателей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ля индивидуальных предпринимателей;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расчет доходов и расходов по направлениям деятельности;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5) документы, подтверждающие фактически произведенные затраты (недополученные доходы)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  <w:r w:rsidR="002B72DB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Определение Комиссией в результате отбора конкретного получателя субсидии закрепляется протоколом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Комиссии. Протокол утверждается постановлением Администрации в течение 5 рабочих дней со дня подписания протокола Комиссии.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течение 5рабочих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основании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протокола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Комиссии, утвержденного постановлением Администрации, технического задани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я(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перечня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мероприятий (услуг), объемов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 (услуг), сведений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сумме субсидии, выделенной конкретному получателю субсидии, и иных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документов) специалистом Администрации разрабатывается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постановления Администрации об утверждении порядка расходования бюджетных средств для предоставления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дл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2.4. В случае если получатель</w:t>
      </w:r>
      <w:r w:rsidR="00BA427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субсидии определен в соответствии с 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заявитель предоставляет в Администрацию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документы: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заявление (приложение N1);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копию выписки из Единого государственного реестра юридических лиц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ля юридических лиц или из Единого государственного реестра индивидуальных предпринимателей -для индивидуальных предпринимателей;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.А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3 рабочих дней проверяет документы, представленные заявителем для получения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проверки документов, представленных заявителем для получения субсидии, 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3 рабочих дней с момента принятия решения о бюджете на очередной финансовый год на основании технического задания (перечня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мероприятий (услуг), объемов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 (услуг), сведений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сумме субсидии, выделенной конкретному получателю субсидии, и иных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документов) разрабатывает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дл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Субсидия предоставляется на основании заключенного Соглашения между Администрацией и получателем субсидии.</w:t>
      </w:r>
    </w:p>
    <w:p w:rsidR="00BA427E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2.5. Соглашение содержит в себе следующие условия и порядок предоставления субсидии:</w:t>
      </w:r>
    </w:p>
    <w:p w:rsidR="00AA6CF5" w:rsidRDefault="00AA6CF5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A6CF5" w:rsidRPr="000A284F" w:rsidRDefault="00AA6CF5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1) размер, сроки и конкретная цель предоставления субсидий;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обязательство получателя субсидий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использовать субсидии бюджета </w:t>
      </w:r>
      <w:r w:rsidR="00B173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Родничковского 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 целевому назначению;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перечень документов, необходимых для предоставления субсидии;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5) согласие получателя субсидий на осуществление главным распоря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дителем средств бюджета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предоставившим субсидии, и органами муниц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ипального финансового контроля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проверок соблюдения получателями субсидий условий, целей и порядка их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6) обязанность получателя субсидий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возвратить субсидию в бюджет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AA6CF5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установления по итогам проверок, проведенных главным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распорядителем средств бюджета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органами муниципальног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финансового контроля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7) ответственность за несоблюдение сторонами условий Соглашения.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е(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9) показатели результативности использования субсидии.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2.6. Основанием для отказа в выделении субсидий является:</w:t>
      </w:r>
    </w:p>
    <w:p w:rsidR="00BF31A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-несоответствие представленных получателем субсидии документов требованиям, определенным пунктами 2.3, 2.4настоящего Порядка, или непредставление (предоставление не в полном объеме) указанных документов;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F31A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-недостоверность представленной получателем субсидии информации;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-несоответствие критериям отбора и критериям в случае, если получатель субсидии (гранта в форме субсидии) определен в соответствии с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бюджете.</w:t>
      </w:r>
    </w:p>
    <w:p w:rsidR="00B17343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2.7. Для перечисления субсидии получатель субсидии ежемесячно направляет отчет (приложение N 2к Порядку) и документы, подтверждающие фактически произведенные затраты (недополученные доходы) в Администрацию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10 календарных дней месяца, следующего за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отчетным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осуществляет проверку документов, предоставленных получателем субсидии, в течение 3 рабочих дней на соответствие техническому заданию и перечисляет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субсидию.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Средства субсидии могут быть направлены получателем субсидии только на цели, </w:t>
      </w:r>
    </w:p>
    <w:p w:rsidR="00B17343" w:rsidRDefault="00B1734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7343" w:rsidRDefault="00B1734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указанные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п. 1.2.настоящего Порядка. Использование субсидии на иные цели не допускается.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2.8. Размеры субсидий на соответствующий ее вид опред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еляется в решении о бюджете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на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год, в котором планируется предоставление субсидии, и плановые периоды.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2.9. Условия и порядок заключения соглашения между администрацией и получателем субсидии устанавливаются муниц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ипальными актами администрации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Соглашением для соответствующего вида субсидии.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Требования к отчетности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(приложение N 2к Порядку).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Порядок, сроки и формы предоставления получателем субсидии отчетности, определяются Соглашением.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3.2. Результаты предоставления субсидии должны быть конкретными, измеримыми, значения которых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устанавливаются в соглашениях.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3.4. Возврат су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бсидии осуществляется в бюджет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AA6CF5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контроля за</w:t>
      </w:r>
      <w:proofErr w:type="gramEnd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соблюдением условий, целей и порядка предоставления</w:t>
      </w:r>
      <w:r w:rsidR="00BF31AE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субсидий и ответственности за их нарушение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Финансовый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предоставлением субсиди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осуществляется администрацией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подлежат возврату получателем с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убсидии в бюджет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AA6CF5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текущем финансовом году.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Приложение №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Порядку</w:t>
      </w: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Главе администрации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 ___________________________________________________________________(Ф.И.О. руководителя, наименование</w:t>
      </w:r>
      <w:r w:rsidR="00272F4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организации)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предоставлении Субсидии________________________________________________________________________(наименование Получателя, ИНН, КПП, адрес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)В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с_________________________________________________________________________(наименование нормативного акта об утверждении правил (порядка)предоставления субсидии из бюджета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>Родничковского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"_____"________________ 20___ г. N ______ (далее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орядок), просит предоставит</w:t>
      </w:r>
      <w:r w:rsidR="00272F4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субсидию в размере _______________________________________________ рублей(сумма прописью)в целях ________________________________________________________________.(целевое назначение субсидии)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Опись документов, предусмотренных пунктом _________ Порядка, прилагается.</w:t>
      </w:r>
      <w:r w:rsidR="00AA6C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Приложение: на ____ л. в ед. экз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олучатель субсидии ___________ ________________________ ________________(подпись) (расшифровка подписи) (должность)М.П."___" ______________ 20__ г.</w:t>
      </w:r>
    </w:p>
    <w:p w:rsidR="00BA427E" w:rsidRPr="00AA6CF5" w:rsidRDefault="00AA6CF5" w:rsidP="00AA6CF5">
      <w:pPr>
        <w:spacing w:after="0" w:line="0" w:lineRule="atLeast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4F6E78" w:rsidRPr="000A284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</w:t>
      </w:r>
      <w:r w:rsidR="00272F47" w:rsidRPr="000A284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4F6E78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BA427E" w:rsidRPr="00AA6CF5">
        <w:rPr>
          <w:rFonts w:ascii="PT Astra Serif" w:hAnsi="PT Astra Serif" w:cs="Times New Roman"/>
          <w:b/>
          <w:sz w:val="28"/>
          <w:szCs w:val="28"/>
        </w:rPr>
        <w:t xml:space="preserve">Приложение </w:t>
      </w:r>
      <w:r w:rsidR="00272F47" w:rsidRPr="00AA6CF5">
        <w:rPr>
          <w:rFonts w:ascii="PT Astra Serif" w:hAnsi="PT Astra Serif" w:cs="Times New Roman"/>
          <w:b/>
          <w:sz w:val="28"/>
          <w:szCs w:val="28"/>
        </w:rPr>
        <w:t xml:space="preserve">№2 </w:t>
      </w:r>
      <w:proofErr w:type="gramStart"/>
      <w:r w:rsidR="00BA427E" w:rsidRPr="00AA6CF5">
        <w:rPr>
          <w:rFonts w:ascii="PT Astra Serif" w:hAnsi="PT Astra Serif" w:cs="Times New Roman"/>
          <w:b/>
          <w:sz w:val="28"/>
          <w:szCs w:val="28"/>
        </w:rPr>
        <w:t>к</w:t>
      </w:r>
      <w:proofErr w:type="gramEnd"/>
    </w:p>
    <w:p w:rsidR="004F6E78" w:rsidRPr="00AA6CF5" w:rsidRDefault="00BA427E" w:rsidP="00AA6CF5">
      <w:pPr>
        <w:spacing w:after="0" w:line="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A6CF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F6E78" w:rsidRPr="00AA6CF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272F47" w:rsidRPr="00AA6CF5">
        <w:rPr>
          <w:rFonts w:ascii="PT Astra Serif" w:hAnsi="PT Astra Serif" w:cs="Times New Roman"/>
          <w:b/>
          <w:sz w:val="28"/>
          <w:szCs w:val="28"/>
        </w:rPr>
        <w:t xml:space="preserve">                     </w:t>
      </w:r>
      <w:r w:rsidRPr="00AA6CF5">
        <w:rPr>
          <w:rFonts w:ascii="PT Astra Serif" w:hAnsi="PT Astra Serif" w:cs="Times New Roman"/>
          <w:b/>
          <w:sz w:val="28"/>
          <w:szCs w:val="28"/>
        </w:rPr>
        <w:t>Порядку</w:t>
      </w:r>
    </w:p>
    <w:p w:rsidR="00AA6CF5" w:rsidRDefault="00BA427E" w:rsidP="00AA6CF5">
      <w:pPr>
        <w:spacing w:after="0" w:line="0" w:lineRule="atLeast"/>
        <w:jc w:val="right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Отчет</w:t>
      </w:r>
      <w:r w:rsidR="004F6E78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 xml:space="preserve">о затратах (недополученных доходах), </w:t>
      </w:r>
    </w:p>
    <w:p w:rsidR="00AA6CF5" w:rsidRDefault="00BA427E" w:rsidP="00AA6CF5">
      <w:pPr>
        <w:spacing w:after="0" w:line="0" w:lineRule="atLeast"/>
        <w:jc w:val="right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в связи с производство</w:t>
      </w:r>
      <w:proofErr w:type="gramStart"/>
      <w:r w:rsidRPr="000A284F">
        <w:rPr>
          <w:rFonts w:ascii="PT Astra Serif" w:hAnsi="PT Astra Serif" w:cs="Times New Roman"/>
          <w:b/>
          <w:sz w:val="28"/>
          <w:szCs w:val="28"/>
        </w:rPr>
        <w:t>м(</w:t>
      </w:r>
      <w:proofErr w:type="gramEnd"/>
      <w:r w:rsidRPr="000A284F">
        <w:rPr>
          <w:rFonts w:ascii="PT Astra Serif" w:hAnsi="PT Astra Serif" w:cs="Times New Roman"/>
          <w:b/>
          <w:sz w:val="28"/>
          <w:szCs w:val="28"/>
        </w:rPr>
        <w:t xml:space="preserve">реализацией) </w:t>
      </w:r>
    </w:p>
    <w:p w:rsidR="00AA6CF5" w:rsidRDefault="00BA427E" w:rsidP="00AA6CF5">
      <w:pPr>
        <w:spacing w:after="0" w:line="0" w:lineRule="atLeast"/>
        <w:jc w:val="right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 xml:space="preserve">товаров, выполнением работ, оказанием </w:t>
      </w:r>
    </w:p>
    <w:p w:rsidR="006E517B" w:rsidRPr="000A284F" w:rsidRDefault="00BA427E" w:rsidP="00AA6CF5">
      <w:pPr>
        <w:spacing w:after="0" w:line="0" w:lineRule="atLeast"/>
        <w:jc w:val="right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услуг</w:t>
      </w:r>
      <w:r w:rsidR="004F6E78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на "___" _____________ 20__ г.</w:t>
      </w:r>
    </w:p>
    <w:tbl>
      <w:tblPr>
        <w:tblStyle w:val="a5"/>
        <w:tblW w:w="0" w:type="auto"/>
        <w:tblLook w:val="04A0"/>
      </w:tblPr>
      <w:tblGrid>
        <w:gridCol w:w="542"/>
        <w:gridCol w:w="1720"/>
        <w:gridCol w:w="1295"/>
        <w:gridCol w:w="2217"/>
        <w:gridCol w:w="1486"/>
        <w:gridCol w:w="715"/>
        <w:gridCol w:w="1596"/>
      </w:tblGrid>
      <w:tr w:rsidR="004F6E78" w:rsidRPr="000A284F" w:rsidTr="00BA427E">
        <w:tc>
          <w:tcPr>
            <w:tcW w:w="1367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4F6E78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п\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Объе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м(</w:t>
            </w:r>
            <w:proofErr w:type="gramEnd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количество)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Цена за единиц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у(</w:t>
            </w:r>
            <w:proofErr w:type="gramEnd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без НДС), руб.</w:t>
            </w:r>
          </w:p>
        </w:tc>
        <w:tc>
          <w:tcPr>
            <w:tcW w:w="1368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НДС</w:t>
            </w:r>
          </w:p>
        </w:tc>
        <w:tc>
          <w:tcPr>
            <w:tcW w:w="1368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 xml:space="preserve">Сумма к возмещению, </w:t>
            </w:r>
            <w:proofErr w:type="spell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A427E" w:rsidRPr="000A284F" w:rsidRDefault="00BA427E" w:rsidP="000A284F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BA427E" w:rsidRPr="000A284F" w:rsidSect="00B173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AF8"/>
    <w:multiLevelType w:val="hybridMultilevel"/>
    <w:tmpl w:val="4852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AA"/>
    <w:rsid w:val="000312E7"/>
    <w:rsid w:val="000A284F"/>
    <w:rsid w:val="000B12F3"/>
    <w:rsid w:val="00142EFD"/>
    <w:rsid w:val="001F6187"/>
    <w:rsid w:val="00204D20"/>
    <w:rsid w:val="00252E2F"/>
    <w:rsid w:val="00272F47"/>
    <w:rsid w:val="002B70B9"/>
    <w:rsid w:val="002B72DB"/>
    <w:rsid w:val="002F4F56"/>
    <w:rsid w:val="003342E5"/>
    <w:rsid w:val="003678FD"/>
    <w:rsid w:val="004F6E78"/>
    <w:rsid w:val="00531477"/>
    <w:rsid w:val="005E1633"/>
    <w:rsid w:val="00641434"/>
    <w:rsid w:val="006B58F5"/>
    <w:rsid w:val="006E517B"/>
    <w:rsid w:val="007274A9"/>
    <w:rsid w:val="007E695D"/>
    <w:rsid w:val="00824798"/>
    <w:rsid w:val="008B6433"/>
    <w:rsid w:val="00904A33"/>
    <w:rsid w:val="009A58D1"/>
    <w:rsid w:val="00A25BB4"/>
    <w:rsid w:val="00A404A6"/>
    <w:rsid w:val="00A54E33"/>
    <w:rsid w:val="00AA23F5"/>
    <w:rsid w:val="00AA6CF5"/>
    <w:rsid w:val="00AD6EAA"/>
    <w:rsid w:val="00B17343"/>
    <w:rsid w:val="00B33CBF"/>
    <w:rsid w:val="00B62987"/>
    <w:rsid w:val="00BA427E"/>
    <w:rsid w:val="00BE28D0"/>
    <w:rsid w:val="00BF31AE"/>
    <w:rsid w:val="00C12BD6"/>
    <w:rsid w:val="00C61502"/>
    <w:rsid w:val="00CA4FBE"/>
    <w:rsid w:val="00D2778F"/>
    <w:rsid w:val="00DF0675"/>
    <w:rsid w:val="00E266B3"/>
    <w:rsid w:val="00E66223"/>
    <w:rsid w:val="00F1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B"/>
  </w:style>
  <w:style w:type="paragraph" w:styleId="2">
    <w:name w:val="heading 2"/>
    <w:basedOn w:val="a"/>
    <w:link w:val="20"/>
    <w:uiPriority w:val="9"/>
    <w:qFormat/>
    <w:rsid w:val="00204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6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EAA"/>
    <w:rPr>
      <w:color w:val="800080"/>
      <w:u w:val="single"/>
    </w:rPr>
  </w:style>
  <w:style w:type="table" w:styleId="a5">
    <w:name w:val="Table Grid"/>
    <w:basedOn w:val="a1"/>
    <w:uiPriority w:val="59"/>
    <w:rsid w:val="00BA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33CB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F6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61D2-DA51-4090-8462-5D28D3E3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Windows User</cp:lastModifiedBy>
  <cp:revision>27</cp:revision>
  <cp:lastPrinted>2023-06-15T12:48:00Z</cp:lastPrinted>
  <dcterms:created xsi:type="dcterms:W3CDTF">2021-04-15T08:41:00Z</dcterms:created>
  <dcterms:modified xsi:type="dcterms:W3CDTF">2023-06-15T12:49:00Z</dcterms:modified>
</cp:coreProperties>
</file>