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DB2" w:rsidRPr="00EB12F1" w:rsidRDefault="003D6DB2" w:rsidP="003D6DB2">
      <w:pPr>
        <w:spacing w:after="0"/>
        <w:jc w:val="center"/>
        <w:rPr>
          <w:b/>
          <w:sz w:val="24"/>
          <w:szCs w:val="24"/>
        </w:rPr>
      </w:pPr>
      <w:r w:rsidRPr="00EB12F1">
        <w:rPr>
          <w:b/>
          <w:sz w:val="24"/>
          <w:szCs w:val="24"/>
        </w:rPr>
        <w:t>АДМИНИСТРАЦИЯ</w:t>
      </w:r>
    </w:p>
    <w:p w:rsidR="003D6DB2" w:rsidRPr="00EB12F1" w:rsidRDefault="003D6DB2" w:rsidP="003D6DB2">
      <w:pPr>
        <w:pStyle w:val="a6"/>
        <w:tabs>
          <w:tab w:val="left" w:pos="708"/>
        </w:tabs>
        <w:spacing w:line="252" w:lineRule="auto"/>
        <w:jc w:val="center"/>
        <w:rPr>
          <w:b/>
          <w:spacing w:val="22"/>
          <w:sz w:val="24"/>
          <w:szCs w:val="24"/>
        </w:rPr>
      </w:pPr>
      <w:r w:rsidRPr="00EB12F1">
        <w:rPr>
          <w:b/>
          <w:spacing w:val="24"/>
          <w:sz w:val="24"/>
          <w:szCs w:val="24"/>
        </w:rPr>
        <w:t>РОДНИЧКОВСКОГО МУНИЦИПАЛЬНОГО ОБРАЗОВАНИЯ  БАЛАШОВСКОГО МУНИЦИПАЛЬНОГО РАЙОНА    САРАТОВСКОЙ ОБЛАСТИ</w:t>
      </w:r>
    </w:p>
    <w:p w:rsidR="003D6DB2" w:rsidRDefault="001C0A9B" w:rsidP="003D6DB2">
      <w:pPr>
        <w:pStyle w:val="a6"/>
        <w:tabs>
          <w:tab w:val="left" w:pos="708"/>
        </w:tabs>
        <w:spacing w:line="288" w:lineRule="auto"/>
        <w:jc w:val="center"/>
        <w:rPr>
          <w:b/>
          <w:szCs w:val="28"/>
        </w:rPr>
      </w:pPr>
      <w:r w:rsidRPr="001C0A9B">
        <w:pict>
          <v:line id="Прямая соединительная линия 2" o:spid="_x0000_s1054" style="position:absolute;left:0;text-align:left;flip:x;z-index:251688960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" o:allowincell="f" strokeweight="2.5pt"/>
        </w:pict>
      </w:r>
      <w:r w:rsidRPr="001C0A9B">
        <w:pict>
          <v:line id="Прямая соединительная линия 1" o:spid="_x0000_s1055" style="position:absolute;left:0;text-align:left;z-index:251689984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CtUmRN&#10;TQIAAFoEAAAOAAAAAAAAAAAAAAAAAC4CAABkcnMvZTJvRG9jLnhtbFBLAQItABQABgAIAAAAIQD4&#10;qAiW2gAAAAYBAAAPAAAAAAAAAAAAAAAAAKcEAABkcnMvZG93bnJldi54bWxQSwUGAAAAAAQABADz&#10;AAAArgUAAAAA&#10;" o:allowincell="f" strokeweight=".5pt"/>
        </w:pict>
      </w:r>
      <w:r w:rsidRPr="001C0A9B">
        <w:pict>
          <v:rect id="Прямоугольник 3" o:spid="_x0000_s1056" style="position:absolute;left:0;text-align:left;margin-left:351.2pt;margin-top:9.65pt;width:160.35pt;height:41.1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" o:allowincell="f" filled="f" stroked="f" strokeweight="0">
            <v:textbox inset="1mm,1mm,1mm,1mm">
              <w:txbxContent>
                <w:p w:rsidR="003D6DB2" w:rsidRDefault="00CB3DC3" w:rsidP="003D6DB2">
                  <w:r>
                    <w:t xml:space="preserve">  </w:t>
                  </w:r>
                </w:p>
              </w:txbxContent>
            </v:textbox>
          </v:rect>
        </w:pict>
      </w:r>
    </w:p>
    <w:p w:rsidR="003D6DB2" w:rsidRDefault="003D6DB2" w:rsidP="003D6DB2">
      <w:pPr>
        <w:pStyle w:val="a3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ПОСТАНОВЛЕНИЕ </w:t>
      </w:r>
    </w:p>
    <w:p w:rsidR="003D6DB2" w:rsidRDefault="003D6DB2" w:rsidP="003D6DB2">
      <w:pPr>
        <w:pStyle w:val="a3"/>
        <w:jc w:val="both"/>
        <w:rPr>
          <w:b/>
          <w:szCs w:val="28"/>
        </w:rPr>
      </w:pPr>
      <w:r>
        <w:rPr>
          <w:b/>
          <w:szCs w:val="28"/>
        </w:rPr>
        <w:t>от  12.10.2023 г.</w:t>
      </w:r>
      <w:r>
        <w:rPr>
          <w:b/>
          <w:szCs w:val="28"/>
        </w:rPr>
        <w:tab/>
        <w:t xml:space="preserve">  </w:t>
      </w:r>
      <w:r w:rsidRPr="00CB3DC3">
        <w:rPr>
          <w:b/>
          <w:szCs w:val="28"/>
        </w:rPr>
        <w:t>№ 37-п</w:t>
      </w:r>
      <w:r w:rsidRPr="00A85858">
        <w:rPr>
          <w:b/>
          <w:color w:val="C00000"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  с. Родничок</w:t>
      </w:r>
    </w:p>
    <w:p w:rsidR="00CB3DC3" w:rsidRDefault="00CB3DC3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</w:p>
    <w:p w:rsidR="003D6DB2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bCs/>
          <w:szCs w:val="28"/>
        </w:rPr>
        <w:t xml:space="preserve">Об утверждении Административного </w:t>
      </w:r>
    </w:p>
    <w:p w:rsidR="003D6DB2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bCs/>
          <w:szCs w:val="28"/>
        </w:rPr>
        <w:t>регламента о порядке предоставления</w:t>
      </w:r>
    </w:p>
    <w:p w:rsidR="003D6DB2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bCs/>
          <w:szCs w:val="28"/>
        </w:rPr>
        <w:t xml:space="preserve">муниципальной услуги по </w:t>
      </w:r>
    </w:p>
    <w:p w:rsidR="003D6DB2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bCs/>
          <w:szCs w:val="28"/>
        </w:rPr>
        <w:t xml:space="preserve">заключению соглашений о </w:t>
      </w:r>
    </w:p>
    <w:p w:rsidR="003D6DB2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bCs/>
          <w:szCs w:val="28"/>
        </w:rPr>
        <w:t xml:space="preserve">перераспределении земель и (или) </w:t>
      </w:r>
    </w:p>
    <w:p w:rsidR="003D6DB2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bCs/>
          <w:szCs w:val="28"/>
        </w:rPr>
        <w:t>земельных участков, находящихся</w:t>
      </w:r>
    </w:p>
    <w:p w:rsidR="003D6DB2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bCs/>
          <w:szCs w:val="28"/>
        </w:rPr>
        <w:t>в государственной или муниципальной</w:t>
      </w:r>
    </w:p>
    <w:p w:rsidR="003D6DB2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bCs/>
          <w:szCs w:val="28"/>
        </w:rPr>
        <w:t xml:space="preserve">собственности, и земельных участков, </w:t>
      </w:r>
    </w:p>
    <w:p w:rsidR="005B0785" w:rsidRPr="008B3004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bCs/>
          <w:szCs w:val="28"/>
        </w:rPr>
        <w:t>находящихся в частной собственности</w:t>
      </w: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3D6D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iCs/>
          <w:szCs w:val="28"/>
        </w:rPr>
        <w:t>В соответствии с Федеральным законом от 27 июля 2010 года</w:t>
      </w:r>
      <w:r w:rsidRPr="008B3004">
        <w:rPr>
          <w:rFonts w:ascii="PT Astra Serif" w:hAnsi="PT Astra Serif"/>
          <w:iCs/>
          <w:szCs w:val="28"/>
        </w:rPr>
        <w:br/>
      </w:r>
      <w:hyperlink r:id="rId7" w:history="1">
        <w:r w:rsidRPr="008B3004">
          <w:rPr>
            <w:rFonts w:ascii="PT Astra Serif" w:hAnsi="PT Astra Serif"/>
            <w:iCs/>
            <w:szCs w:val="28"/>
          </w:rPr>
          <w:t>№ 210-ФЗ</w:t>
        </w:r>
      </w:hyperlink>
      <w:r w:rsidRPr="008B3004">
        <w:rPr>
          <w:rFonts w:ascii="PT Astra Serif" w:hAnsi="PT Astra Serif"/>
          <w:iCs/>
          <w:szCs w:val="28"/>
        </w:rPr>
        <w:t xml:space="preserve"> «Об организации предоставления государственных и муниципальных услуг», </w:t>
      </w:r>
      <w:r w:rsidRPr="008B3004">
        <w:rPr>
          <w:rFonts w:ascii="PT Astra Serif" w:hAnsi="PT Astra Serif"/>
          <w:szCs w:val="28"/>
        </w:rPr>
        <w:t xml:space="preserve">ст. 39.29 Земельного кодекса РФ, Уставом </w:t>
      </w:r>
      <w:r w:rsidR="003D6DB2">
        <w:rPr>
          <w:rFonts w:ascii="PT Astra Serif" w:hAnsi="PT Astra Serif"/>
          <w:szCs w:val="28"/>
        </w:rPr>
        <w:t>Родничковского</w:t>
      </w:r>
      <w:r w:rsidR="001F10A9" w:rsidRPr="008B3004">
        <w:rPr>
          <w:rFonts w:ascii="PT Astra Serif" w:hAnsi="PT Astra Serif"/>
          <w:szCs w:val="28"/>
        </w:rPr>
        <w:t xml:space="preserve"> </w:t>
      </w:r>
      <w:r w:rsidRPr="008B3004">
        <w:rPr>
          <w:rFonts w:ascii="PT Astra Serif" w:hAnsi="PT Astra Serif"/>
          <w:szCs w:val="28"/>
        </w:rPr>
        <w:t xml:space="preserve"> муниципального образования, администрация </w:t>
      </w:r>
      <w:r w:rsidR="003D6DB2">
        <w:rPr>
          <w:rFonts w:ascii="PT Astra Serif" w:hAnsi="PT Astra Serif"/>
          <w:szCs w:val="28"/>
        </w:rPr>
        <w:t>Родничковского</w:t>
      </w:r>
      <w:r w:rsidR="001F10A9" w:rsidRPr="008B3004">
        <w:rPr>
          <w:rFonts w:ascii="PT Astra Serif" w:hAnsi="PT Astra Serif"/>
          <w:szCs w:val="28"/>
        </w:rPr>
        <w:t xml:space="preserve"> </w:t>
      </w:r>
      <w:r w:rsidRPr="008B3004">
        <w:rPr>
          <w:rFonts w:ascii="PT Astra Serif" w:hAnsi="PT Astra Serif"/>
          <w:szCs w:val="28"/>
        </w:rPr>
        <w:t>муниципального образования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 xml:space="preserve">                          ПОСТАНОВЛЯЕТ:</w:t>
      </w:r>
    </w:p>
    <w:p w:rsidR="005B0785" w:rsidRPr="008B3004" w:rsidRDefault="005B0785" w:rsidP="00D46AD2">
      <w:pPr>
        <w:pStyle w:val="a5"/>
        <w:widowControl w:val="0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PT Astra Serif" w:hAnsi="PT Astra Serif"/>
          <w:bCs/>
          <w:szCs w:val="28"/>
        </w:rPr>
      </w:pPr>
      <w:r w:rsidRPr="008B3004">
        <w:rPr>
          <w:rFonts w:ascii="PT Astra Serif" w:hAnsi="PT Astra Serif"/>
          <w:bCs/>
          <w:szCs w:val="28"/>
        </w:rPr>
        <w:t>Утвердить прилагаемый Административный регламент о порядке предоставления муниципальной услуги 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D46AD2" w:rsidRPr="008B3004">
        <w:rPr>
          <w:rFonts w:ascii="PT Astra Serif" w:hAnsi="PT Astra Serif"/>
          <w:bCs/>
          <w:szCs w:val="28"/>
        </w:rPr>
        <w:t>.</w:t>
      </w:r>
    </w:p>
    <w:p w:rsidR="00D46AD2" w:rsidRPr="008B3004" w:rsidRDefault="003D6DB2" w:rsidP="00D46A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Cs/>
          <w:szCs w:val="28"/>
        </w:rPr>
      </w:pPr>
      <w:r>
        <w:rPr>
          <w:rFonts w:ascii="PT Astra Serif" w:hAnsi="PT Astra Serif"/>
          <w:bCs/>
          <w:szCs w:val="28"/>
        </w:rPr>
        <w:t>2.Постановление № 16-1-п от 04</w:t>
      </w:r>
      <w:r w:rsidR="00D46AD2" w:rsidRPr="008B3004">
        <w:rPr>
          <w:rFonts w:ascii="PT Astra Serif" w:hAnsi="PT Astra Serif"/>
          <w:bCs/>
          <w:szCs w:val="28"/>
        </w:rPr>
        <w:t>.06.2019 г « О порядке предоставления муниципальной услуги 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>
        <w:rPr>
          <w:rFonts w:ascii="PT Astra Serif" w:hAnsi="PT Astra Serif"/>
          <w:bCs/>
          <w:szCs w:val="28"/>
        </w:rPr>
        <w:t>,</w:t>
      </w:r>
      <w:r w:rsidRPr="003D6DB2">
        <w:rPr>
          <w:rFonts w:ascii="PT Astra Serif" w:hAnsi="PT Astra Serif"/>
          <w:bCs/>
          <w:szCs w:val="28"/>
        </w:rPr>
        <w:t xml:space="preserve"> </w:t>
      </w:r>
      <w:r>
        <w:rPr>
          <w:rFonts w:ascii="PT Astra Serif" w:hAnsi="PT Astra Serif"/>
          <w:bCs/>
          <w:szCs w:val="28"/>
        </w:rPr>
        <w:t>постановление № 3-8-п от 10.02.2022</w:t>
      </w:r>
      <w:r w:rsidRPr="008B3004">
        <w:rPr>
          <w:rFonts w:ascii="PT Astra Serif" w:hAnsi="PT Astra Serif"/>
          <w:bCs/>
          <w:szCs w:val="28"/>
        </w:rPr>
        <w:t xml:space="preserve"> г</w:t>
      </w:r>
      <w:r>
        <w:rPr>
          <w:rFonts w:ascii="PT Astra Serif" w:hAnsi="PT Astra Serif"/>
          <w:bCs/>
          <w:szCs w:val="28"/>
        </w:rPr>
        <w:t xml:space="preserve"> </w:t>
      </w:r>
      <w:r>
        <w:rPr>
          <w:rFonts w:ascii="PT Astra Serif" w:hAnsi="PT Astra Serif"/>
          <w:szCs w:val="28"/>
        </w:rPr>
        <w:t xml:space="preserve">«О внесении изменений в Постановление </w:t>
      </w:r>
      <w:r>
        <w:rPr>
          <w:rFonts w:ascii="PT Astra Serif" w:hAnsi="PT Astra Serif"/>
          <w:bCs/>
          <w:szCs w:val="28"/>
        </w:rPr>
        <w:t>№ 16-1-п от 04.06.2019 администрации Родничковского муниципального образования  «Об утверждении Административного регламента о</w:t>
      </w:r>
      <w:r w:rsidRPr="008B3004">
        <w:rPr>
          <w:rFonts w:ascii="PT Astra Serif" w:hAnsi="PT Astra Serif"/>
          <w:bCs/>
          <w:szCs w:val="28"/>
        </w:rPr>
        <w:t xml:space="preserve"> порядке предоставления муниципальной услуги 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D46AD2" w:rsidRPr="008B3004">
        <w:rPr>
          <w:rFonts w:ascii="PT Astra Serif" w:hAnsi="PT Astra Serif"/>
          <w:bCs/>
          <w:szCs w:val="28"/>
        </w:rPr>
        <w:t>- признать утратившим силу</w:t>
      </w:r>
    </w:p>
    <w:p w:rsidR="005B0785" w:rsidRPr="008B3004" w:rsidRDefault="00D46AD2" w:rsidP="00D46AD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</w:t>
      </w:r>
      <w:r w:rsidR="005B0785" w:rsidRPr="008B3004">
        <w:rPr>
          <w:rFonts w:ascii="PT Astra Serif" w:hAnsi="PT Astra Serif"/>
          <w:szCs w:val="28"/>
        </w:rPr>
        <w:t>. Опубликовать (обнародовать) настоящее постановление</w:t>
      </w:r>
    </w:p>
    <w:p w:rsidR="008B3004" w:rsidRDefault="005B0785" w:rsidP="008B30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Cs w:val="28"/>
        </w:rPr>
      </w:pPr>
      <w:r w:rsidRPr="008B3004">
        <w:rPr>
          <w:rFonts w:ascii="PT Astra Serif" w:hAnsi="PT Astra Serif"/>
          <w:szCs w:val="28"/>
        </w:rPr>
        <w:t xml:space="preserve">на официальном сайте администрации </w:t>
      </w:r>
      <w:r w:rsidR="003D6DB2">
        <w:rPr>
          <w:rFonts w:ascii="PT Astra Serif" w:hAnsi="PT Astra Serif"/>
          <w:szCs w:val="28"/>
        </w:rPr>
        <w:t>Родничковского</w:t>
      </w:r>
      <w:r w:rsidR="008B3004" w:rsidRPr="00E871F8">
        <w:rPr>
          <w:rFonts w:ascii="PT Astra Serif" w:hAnsi="PT Astra Serif"/>
          <w:szCs w:val="28"/>
        </w:rPr>
        <w:t xml:space="preserve"> муниципального образования</w:t>
      </w:r>
      <w:r w:rsidR="003D6DB2" w:rsidRPr="007A008C">
        <w:rPr>
          <w:rFonts w:ascii="PT Astra Serif" w:hAnsi="PT Astra Serif"/>
          <w:szCs w:val="28"/>
        </w:rPr>
        <w:t>(</w:t>
      </w:r>
      <w:r w:rsidR="003D6DB2" w:rsidRPr="007A008C">
        <w:rPr>
          <w:rFonts w:ascii="PT Astra Serif" w:hAnsi="PT Astra Serif"/>
          <w:b/>
          <w:bCs/>
          <w:color w:val="273350"/>
          <w:szCs w:val="28"/>
          <w:shd w:val="clear" w:color="auto" w:fill="FFFFFF"/>
        </w:rPr>
        <w:t>https://rodnichkovskoe-r64.gosweb.gosuslugi.ru</w:t>
      </w:r>
      <w:r w:rsidR="003D6DB2" w:rsidRPr="007A008C">
        <w:rPr>
          <w:rFonts w:ascii="PT Astra Serif" w:hAnsi="PT Astra Serif"/>
          <w:bCs/>
          <w:color w:val="273350"/>
          <w:szCs w:val="28"/>
          <w:shd w:val="clear" w:color="auto" w:fill="FFFFFF"/>
        </w:rPr>
        <w:t>).</w:t>
      </w:r>
    </w:p>
    <w:p w:rsidR="005B0785" w:rsidRPr="008B3004" w:rsidRDefault="00D46AD2" w:rsidP="00D46AD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4</w:t>
      </w:r>
      <w:r w:rsidR="005B0785" w:rsidRPr="008B3004">
        <w:rPr>
          <w:rFonts w:ascii="PT Astra Serif" w:hAnsi="PT Astra Serif"/>
          <w:szCs w:val="28"/>
        </w:rPr>
        <w:t xml:space="preserve">. Настоящее постановление вступает в силу </w:t>
      </w:r>
      <w:r w:rsidR="00CB3DC3">
        <w:rPr>
          <w:rFonts w:ascii="PT Astra Serif" w:hAnsi="PT Astra Serif"/>
          <w:szCs w:val="28"/>
        </w:rPr>
        <w:t>со дня</w:t>
      </w:r>
      <w:r w:rsidR="008B3004">
        <w:rPr>
          <w:rFonts w:ascii="PT Astra Serif" w:hAnsi="PT Astra Serif"/>
          <w:szCs w:val="28"/>
        </w:rPr>
        <w:t xml:space="preserve"> </w:t>
      </w:r>
      <w:r w:rsidR="005B0785" w:rsidRPr="008B3004">
        <w:rPr>
          <w:rFonts w:ascii="PT Astra Serif" w:hAnsi="PT Astra Serif"/>
          <w:szCs w:val="28"/>
        </w:rPr>
        <w:t xml:space="preserve">его </w:t>
      </w:r>
      <w:r w:rsidR="002B094B">
        <w:rPr>
          <w:rFonts w:ascii="PT Astra Serif" w:hAnsi="PT Astra Serif"/>
          <w:szCs w:val="28"/>
        </w:rPr>
        <w:t>обнародования</w:t>
      </w:r>
      <w:r w:rsidR="005B0785" w:rsidRPr="008B3004">
        <w:rPr>
          <w:rFonts w:ascii="PT Astra Serif" w:hAnsi="PT Astra Serif"/>
          <w:szCs w:val="28"/>
        </w:rPr>
        <w:t>.</w:t>
      </w:r>
    </w:p>
    <w:p w:rsidR="005B0785" w:rsidRPr="00CB3DC3" w:rsidRDefault="00D46AD2" w:rsidP="00CB3DC3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5</w:t>
      </w:r>
      <w:r w:rsidR="005B0785" w:rsidRPr="008B3004">
        <w:rPr>
          <w:rFonts w:ascii="PT Astra Serif" w:hAnsi="PT Astra Serif"/>
          <w:szCs w:val="28"/>
        </w:rPr>
        <w:t>. Контроль над исполнением данного постановления оставляю за собой.</w:t>
      </w: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 xml:space="preserve">Глава </w:t>
      </w:r>
      <w:r w:rsidR="00171228">
        <w:rPr>
          <w:rFonts w:ascii="PT Astra Serif" w:hAnsi="PT Astra Serif"/>
          <w:b/>
          <w:szCs w:val="28"/>
        </w:rPr>
        <w:t>Родничковского</w:t>
      </w:r>
    </w:p>
    <w:p w:rsidR="005B0785" w:rsidRPr="008B3004" w:rsidRDefault="005B0785" w:rsidP="001F10A9">
      <w:pPr>
        <w:spacing w:after="0" w:line="240" w:lineRule="auto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 xml:space="preserve">муниципального образования                 </w:t>
      </w:r>
      <w:r w:rsidR="001F10A9" w:rsidRPr="008B3004">
        <w:rPr>
          <w:rFonts w:ascii="PT Astra Serif" w:hAnsi="PT Astra Serif"/>
          <w:b/>
          <w:szCs w:val="28"/>
        </w:rPr>
        <w:t xml:space="preserve">                           </w:t>
      </w:r>
      <w:r w:rsidR="00171228">
        <w:rPr>
          <w:rFonts w:ascii="PT Astra Serif" w:hAnsi="PT Astra Serif"/>
          <w:b/>
          <w:szCs w:val="28"/>
        </w:rPr>
        <w:t>С.А. Родионов</w:t>
      </w:r>
    </w:p>
    <w:p w:rsidR="00171228" w:rsidRDefault="00171228" w:rsidP="005B0785">
      <w:pPr>
        <w:pStyle w:val="ConsPlusTitle"/>
        <w:ind w:left="5954"/>
        <w:jc w:val="both"/>
        <w:outlineLvl w:val="0"/>
        <w:rPr>
          <w:rFonts w:ascii="PT Astra Serif" w:hAnsi="PT Astra Serif"/>
          <w:b w:val="0"/>
          <w:sz w:val="24"/>
          <w:szCs w:val="24"/>
        </w:rPr>
      </w:pPr>
    </w:p>
    <w:p w:rsidR="00171228" w:rsidRDefault="00171228" w:rsidP="005B0785">
      <w:pPr>
        <w:pStyle w:val="ConsPlusTitle"/>
        <w:ind w:left="5954"/>
        <w:jc w:val="both"/>
        <w:outlineLvl w:val="0"/>
        <w:rPr>
          <w:rFonts w:ascii="PT Astra Serif" w:hAnsi="PT Astra Serif"/>
          <w:b w:val="0"/>
          <w:sz w:val="24"/>
          <w:szCs w:val="24"/>
        </w:rPr>
      </w:pPr>
    </w:p>
    <w:p w:rsidR="00171228" w:rsidRDefault="00171228" w:rsidP="005B0785">
      <w:pPr>
        <w:pStyle w:val="ConsPlusTitle"/>
        <w:ind w:left="5954"/>
        <w:jc w:val="both"/>
        <w:outlineLvl w:val="0"/>
        <w:rPr>
          <w:rFonts w:ascii="PT Astra Serif" w:hAnsi="PT Astra Serif"/>
          <w:b w:val="0"/>
          <w:sz w:val="24"/>
          <w:szCs w:val="24"/>
        </w:rPr>
      </w:pPr>
    </w:p>
    <w:p w:rsidR="005B0785" w:rsidRPr="008B3004" w:rsidRDefault="005B0785" w:rsidP="005B0785">
      <w:pPr>
        <w:pStyle w:val="ConsPlusTitle"/>
        <w:ind w:left="5954"/>
        <w:jc w:val="both"/>
        <w:outlineLvl w:val="0"/>
        <w:rPr>
          <w:rFonts w:ascii="PT Astra Serif" w:hAnsi="PT Astra Serif"/>
          <w:b w:val="0"/>
          <w:sz w:val="24"/>
          <w:szCs w:val="24"/>
        </w:rPr>
      </w:pPr>
      <w:r w:rsidRPr="008B3004">
        <w:rPr>
          <w:rFonts w:ascii="PT Astra Serif" w:hAnsi="PT Astra Serif"/>
          <w:b w:val="0"/>
          <w:sz w:val="24"/>
          <w:szCs w:val="24"/>
        </w:rPr>
        <w:t>Приложение</w:t>
      </w:r>
    </w:p>
    <w:p w:rsidR="005B0785" w:rsidRPr="008B3004" w:rsidRDefault="005B0785" w:rsidP="005B0785">
      <w:pPr>
        <w:pStyle w:val="ConsPlusTitle"/>
        <w:ind w:left="5954"/>
        <w:jc w:val="both"/>
        <w:outlineLvl w:val="0"/>
        <w:rPr>
          <w:rFonts w:ascii="PT Astra Serif" w:hAnsi="PT Astra Serif"/>
          <w:b w:val="0"/>
          <w:sz w:val="24"/>
          <w:szCs w:val="24"/>
        </w:rPr>
      </w:pPr>
      <w:r w:rsidRPr="008B3004">
        <w:rPr>
          <w:rFonts w:ascii="PT Astra Serif" w:hAnsi="PT Astra Serif"/>
          <w:b w:val="0"/>
          <w:sz w:val="24"/>
          <w:szCs w:val="24"/>
        </w:rPr>
        <w:t xml:space="preserve">к постановлению администрации </w:t>
      </w:r>
      <w:r w:rsidR="00171228">
        <w:rPr>
          <w:rFonts w:ascii="PT Astra Serif" w:hAnsi="PT Astra Serif"/>
          <w:b w:val="0"/>
          <w:sz w:val="24"/>
          <w:szCs w:val="24"/>
        </w:rPr>
        <w:t>Родничковского</w:t>
      </w:r>
      <w:r w:rsidR="001F10A9" w:rsidRPr="008B3004">
        <w:rPr>
          <w:rFonts w:ascii="PT Astra Serif" w:hAnsi="PT Astra Serif"/>
          <w:b w:val="0"/>
          <w:sz w:val="24"/>
          <w:szCs w:val="24"/>
        </w:rPr>
        <w:t xml:space="preserve"> </w:t>
      </w:r>
    </w:p>
    <w:p w:rsidR="005B0785" w:rsidRPr="008B3004" w:rsidRDefault="005B0785" w:rsidP="005B0785">
      <w:pPr>
        <w:spacing w:after="0" w:line="240" w:lineRule="auto"/>
        <w:ind w:left="5954"/>
        <w:jc w:val="both"/>
        <w:rPr>
          <w:rFonts w:ascii="PT Astra Serif" w:hAnsi="PT Astra Serif"/>
          <w:sz w:val="24"/>
          <w:szCs w:val="24"/>
          <w:shd w:val="clear" w:color="auto" w:fill="FFFFFF"/>
        </w:rPr>
      </w:pPr>
      <w:r w:rsidRPr="008B3004">
        <w:rPr>
          <w:rFonts w:ascii="PT Astra Serif" w:hAnsi="PT Astra Serif"/>
          <w:sz w:val="24"/>
          <w:szCs w:val="24"/>
          <w:shd w:val="clear" w:color="auto" w:fill="FFFFFF"/>
        </w:rPr>
        <w:t>муниципального образования Балашовского района Саратовской области</w:t>
      </w:r>
    </w:p>
    <w:p w:rsidR="005B0785" w:rsidRPr="008B3004" w:rsidRDefault="005B0785" w:rsidP="008B3004">
      <w:pPr>
        <w:spacing w:after="0" w:line="240" w:lineRule="auto"/>
        <w:ind w:left="5954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 w:val="24"/>
          <w:szCs w:val="24"/>
        </w:rPr>
        <w:t xml:space="preserve">от </w:t>
      </w:r>
      <w:r w:rsidR="00171228">
        <w:rPr>
          <w:rFonts w:ascii="PT Astra Serif" w:hAnsi="PT Astra Serif"/>
          <w:sz w:val="24"/>
          <w:szCs w:val="24"/>
        </w:rPr>
        <w:t>12.10.2023 г  № 37</w:t>
      </w:r>
      <w:r w:rsidR="008B3004">
        <w:rPr>
          <w:rFonts w:ascii="PT Astra Serif" w:hAnsi="PT Astra Serif"/>
          <w:sz w:val="24"/>
          <w:szCs w:val="24"/>
        </w:rPr>
        <w:t xml:space="preserve">-п 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</w:p>
    <w:p w:rsidR="005B0785" w:rsidRPr="008B3004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bCs/>
          <w:szCs w:val="28"/>
        </w:rPr>
        <w:t>Административный регламент</w:t>
      </w:r>
    </w:p>
    <w:p w:rsidR="005B0785" w:rsidRPr="008B3004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bCs/>
          <w:szCs w:val="28"/>
        </w:rPr>
        <w:t>о порядке предоставления муниципальной услуги 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5B0785" w:rsidRPr="008B3004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b/>
          <w:bCs/>
          <w:szCs w:val="28"/>
        </w:rPr>
      </w:pPr>
    </w:p>
    <w:p w:rsidR="005B0785" w:rsidRPr="008B3004" w:rsidRDefault="005B0785" w:rsidP="005B0785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ОБЩИЕ ПОЛОЖЕНИЯ</w:t>
      </w:r>
    </w:p>
    <w:p w:rsidR="005B0785" w:rsidRPr="008B3004" w:rsidRDefault="005B0785" w:rsidP="005B0785">
      <w:pPr>
        <w:pStyle w:val="a5"/>
        <w:autoSpaceDE w:val="0"/>
        <w:autoSpaceDN w:val="0"/>
        <w:adjustRightInd w:val="0"/>
        <w:spacing w:after="0" w:line="240" w:lineRule="auto"/>
        <w:outlineLvl w:val="0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1. Настоящий Административный регламент (далее - Регламент) определяет порядок и стандарт предоставления муниципальной услуги по перераспределению земель  и  (или) земельных участков, находящихся в муниципальной собственности и земельных участков, находящихся в частной собственности (далее - Услуга). 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1.2. Предоставление муниципальной услуги осуществляется администрацией </w:t>
      </w:r>
      <w:r w:rsidR="00171228">
        <w:rPr>
          <w:rFonts w:ascii="PT Astra Serif" w:hAnsi="PT Astra Serif"/>
          <w:szCs w:val="28"/>
        </w:rPr>
        <w:t>Родничковского</w:t>
      </w:r>
      <w:r w:rsidR="001F10A9" w:rsidRPr="008B3004">
        <w:rPr>
          <w:rFonts w:ascii="PT Astra Serif" w:hAnsi="PT Astra Serif"/>
          <w:szCs w:val="28"/>
        </w:rPr>
        <w:t xml:space="preserve"> </w:t>
      </w:r>
      <w:r w:rsidRPr="008B3004">
        <w:rPr>
          <w:rFonts w:ascii="PT Astra Serif" w:hAnsi="PT Astra Serif"/>
          <w:szCs w:val="28"/>
        </w:rPr>
        <w:t xml:space="preserve"> МО (далее – Администрация).</w:t>
      </w: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              1.3.</w:t>
      </w:r>
      <w:r w:rsidRPr="008B3004">
        <w:rPr>
          <w:rFonts w:ascii="PT Astra Serif" w:hAnsi="PT Astra Serif"/>
          <w:color w:val="5B9BD5"/>
          <w:szCs w:val="28"/>
        </w:rPr>
        <w:t xml:space="preserve"> </w:t>
      </w:r>
      <w:r w:rsidRPr="008B3004">
        <w:rPr>
          <w:rFonts w:ascii="PT Astra Serif" w:hAnsi="PT Astra Serif"/>
          <w:szCs w:val="28"/>
        </w:rPr>
        <w:t>Заявителями на предоставление  муниципальной услуги являются:</w:t>
      </w: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  <w:t>физические, 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</w:t>
      </w:r>
    </w:p>
    <w:p w:rsidR="005B0785" w:rsidRPr="008B3004" w:rsidRDefault="005B0785" w:rsidP="005B0785">
      <w:pPr>
        <w:spacing w:after="0" w:line="240" w:lineRule="auto"/>
        <w:ind w:firstLine="1416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их представители, на основании нотариально удостоверенной доверенности обратившиеся в орган, предоставляющий муниципальную услугу, с запросом о предоставлении муниципальной услуги, выраженным в устной, письменной или электронной форме (далее – Заявители).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1.4. Для получения муниципальной услуги Заявители обращаются в Администрацию с заявлением о предоставлении муниципальной услуги (далее - заявление).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Заявление подается одним из следующих способов: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лично (через уполномоченного представителя) при наличии у заявителя документов, удостоверяющих личность, а в случае представления интересов организации или третьих лиц- доверенности выданной и оформленной в соответствии с гражданским законодательством, или ее нотариально заверенной копии по адресу: 4123</w:t>
      </w:r>
      <w:r w:rsidR="00171228">
        <w:rPr>
          <w:rFonts w:ascii="PT Astra Serif" w:hAnsi="PT Astra Serif"/>
          <w:color w:val="000000"/>
          <w:szCs w:val="28"/>
        </w:rPr>
        <w:t>3</w:t>
      </w:r>
      <w:r w:rsidR="00217FFA" w:rsidRPr="008B3004">
        <w:rPr>
          <w:rFonts w:ascii="PT Astra Serif" w:hAnsi="PT Astra Serif"/>
          <w:color w:val="000000"/>
          <w:szCs w:val="28"/>
        </w:rPr>
        <w:t>5</w:t>
      </w:r>
      <w:r w:rsidRPr="008B3004">
        <w:rPr>
          <w:rFonts w:ascii="PT Astra Serif" w:hAnsi="PT Astra Serif"/>
          <w:color w:val="000000"/>
          <w:szCs w:val="28"/>
        </w:rPr>
        <w:t xml:space="preserve">, Саратовская обл., Балашовский р-н, </w:t>
      </w:r>
      <w:r w:rsidR="00171228">
        <w:rPr>
          <w:rFonts w:ascii="PT Astra Serif" w:hAnsi="PT Astra Serif"/>
          <w:color w:val="000000"/>
          <w:szCs w:val="28"/>
        </w:rPr>
        <w:t>с. Родничок, ул. Ленина, дом 56</w:t>
      </w:r>
      <w:r w:rsidRPr="008B3004">
        <w:rPr>
          <w:rFonts w:ascii="PT Astra Serif" w:hAnsi="PT Astra Serif"/>
          <w:color w:val="000000"/>
          <w:szCs w:val="28"/>
        </w:rPr>
        <w:t>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lastRenderedPageBreak/>
        <w:t xml:space="preserve">лично (через уполномоченного представителя) в государственное казенное учреждение «Многофункциональный центр предоставления государственных и муниципальных услуг» (далее – МФЦ) по адресу: </w:t>
      </w:r>
      <w:r w:rsidRPr="008B3004">
        <w:rPr>
          <w:rFonts w:ascii="PT Astra Serif" w:hAnsi="PT Astra Serif"/>
          <w:szCs w:val="28"/>
        </w:rPr>
        <w:t>412316, Саратовская область, г. Балашов, ул. Ленина, 12</w:t>
      </w:r>
      <w:r w:rsidRPr="008B3004">
        <w:rPr>
          <w:rFonts w:ascii="PT Astra Serif" w:hAnsi="PT Astra Serif"/>
          <w:color w:val="000000"/>
          <w:szCs w:val="28"/>
        </w:rPr>
        <w:t>;</w:t>
      </w:r>
    </w:p>
    <w:p w:rsidR="005B0785" w:rsidRPr="008B3004" w:rsidRDefault="005B0785" w:rsidP="005B078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 xml:space="preserve">в электронном виде посредством регионального портала государственных и муниципальных услуг </w:t>
      </w:r>
      <w:r w:rsidRPr="008B3004">
        <w:rPr>
          <w:rFonts w:ascii="PT Astra Serif" w:hAnsi="PT Astra Serif"/>
          <w:szCs w:val="28"/>
          <w:lang w:val="en-US"/>
        </w:rPr>
        <w:t>https</w:t>
      </w:r>
      <w:r w:rsidRPr="008B3004">
        <w:rPr>
          <w:rFonts w:ascii="PT Astra Serif" w:hAnsi="PT Astra Serif"/>
          <w:szCs w:val="28"/>
        </w:rPr>
        <w:t>://</w:t>
      </w:r>
      <w:r w:rsidRPr="008B3004">
        <w:rPr>
          <w:rFonts w:ascii="PT Astra Serif" w:hAnsi="PT Astra Serif"/>
          <w:szCs w:val="28"/>
          <w:lang w:val="en-US"/>
        </w:rPr>
        <w:t>saratov</w:t>
      </w:r>
      <w:r w:rsidRPr="008B3004">
        <w:rPr>
          <w:rFonts w:ascii="PT Astra Serif" w:hAnsi="PT Astra Serif"/>
          <w:szCs w:val="28"/>
        </w:rPr>
        <w:t>.</w:t>
      </w:r>
      <w:r w:rsidRPr="008B3004">
        <w:rPr>
          <w:rFonts w:ascii="PT Astra Serif" w:hAnsi="PT Astra Serif"/>
          <w:szCs w:val="28"/>
          <w:lang w:val="en-US"/>
        </w:rPr>
        <w:t>gov</w:t>
      </w:r>
      <w:r w:rsidRPr="008B3004">
        <w:rPr>
          <w:rFonts w:ascii="PT Astra Serif" w:hAnsi="PT Astra Serif"/>
          <w:szCs w:val="28"/>
        </w:rPr>
        <w:t>.</w:t>
      </w:r>
      <w:r w:rsidRPr="008B3004">
        <w:rPr>
          <w:rFonts w:ascii="PT Astra Serif" w:hAnsi="PT Astra Serif"/>
          <w:szCs w:val="28"/>
          <w:lang w:val="en-US"/>
        </w:rPr>
        <w:t>ru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направляется по почте по адресу: 4123</w:t>
      </w:r>
      <w:r w:rsidR="004E23C7">
        <w:rPr>
          <w:rFonts w:ascii="PT Astra Serif" w:hAnsi="PT Astra Serif"/>
          <w:color w:val="000000"/>
          <w:szCs w:val="28"/>
        </w:rPr>
        <w:t>3</w:t>
      </w:r>
      <w:r w:rsidR="00217FFA" w:rsidRPr="008B3004">
        <w:rPr>
          <w:rFonts w:ascii="PT Astra Serif" w:hAnsi="PT Astra Serif"/>
          <w:color w:val="000000"/>
          <w:szCs w:val="28"/>
        </w:rPr>
        <w:t>5</w:t>
      </w:r>
      <w:r w:rsidRPr="008B3004">
        <w:rPr>
          <w:rFonts w:ascii="PT Astra Serif" w:hAnsi="PT Astra Serif"/>
          <w:color w:val="000000"/>
          <w:szCs w:val="28"/>
        </w:rPr>
        <w:t xml:space="preserve">, Саратовская обл., Балашовский р-н, </w:t>
      </w:r>
      <w:r w:rsidR="004E23C7">
        <w:rPr>
          <w:rFonts w:ascii="PT Astra Serif" w:hAnsi="PT Astra Serif"/>
          <w:color w:val="000000"/>
          <w:szCs w:val="28"/>
        </w:rPr>
        <w:t>с. Родничок, ул. Ленина, дом 56</w:t>
      </w:r>
      <w:r w:rsidRPr="008B3004">
        <w:rPr>
          <w:rFonts w:ascii="PT Astra Serif" w:hAnsi="PT Astra Serif"/>
          <w:color w:val="000000"/>
          <w:szCs w:val="28"/>
        </w:rPr>
        <w:t>;.</w:t>
      </w:r>
    </w:p>
    <w:p w:rsidR="005B0785" w:rsidRPr="00CB3DC3" w:rsidRDefault="005B0785" w:rsidP="00CB3DC3">
      <w:pPr>
        <w:rPr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 xml:space="preserve">Форма заявления, а также информация о местонахождении, графике работы, справочных телефонах Администрации, регламент предоставления муниципальной услуги размещаются на официальном сайте администрации </w:t>
      </w:r>
      <w:r w:rsidR="004E23C7">
        <w:rPr>
          <w:rFonts w:ascii="PT Astra Serif" w:hAnsi="PT Astra Serif"/>
          <w:szCs w:val="28"/>
        </w:rPr>
        <w:t xml:space="preserve">Родничковского </w:t>
      </w:r>
      <w:r w:rsidR="008B3004" w:rsidRPr="00E871F8">
        <w:rPr>
          <w:rFonts w:ascii="PT Astra Serif" w:hAnsi="PT Astra Serif"/>
          <w:szCs w:val="28"/>
        </w:rPr>
        <w:t xml:space="preserve"> муниципального образования</w:t>
      </w:r>
      <w:r w:rsidR="004E23C7" w:rsidRPr="004E23C7">
        <w:rPr>
          <w:rFonts w:ascii="Montserrat" w:hAnsi="Montserrat"/>
          <w:b/>
          <w:bCs/>
          <w:color w:val="273350"/>
          <w:szCs w:val="28"/>
          <w:shd w:val="clear" w:color="auto" w:fill="FFFFFF"/>
        </w:rPr>
        <w:t xml:space="preserve"> </w:t>
      </w:r>
      <w:r w:rsidR="004E23C7">
        <w:rPr>
          <w:rFonts w:ascii="Montserrat" w:hAnsi="Montserrat"/>
          <w:b/>
          <w:bCs/>
          <w:color w:val="273350"/>
          <w:szCs w:val="28"/>
          <w:shd w:val="clear" w:color="auto" w:fill="FFFFFF"/>
        </w:rPr>
        <w:t>(</w:t>
      </w:r>
      <w:r w:rsidR="004E23C7" w:rsidRPr="00251677">
        <w:rPr>
          <w:rFonts w:ascii="Montserrat" w:hAnsi="Montserrat"/>
          <w:b/>
          <w:bCs/>
          <w:color w:val="273350"/>
          <w:szCs w:val="28"/>
          <w:shd w:val="clear" w:color="auto" w:fill="FFFFFF"/>
        </w:rPr>
        <w:t>https://rodnichkovskoe-r64.gosweb.gosuslugi.ru</w:t>
      </w:r>
      <w:r w:rsidR="00CB3DC3">
        <w:rPr>
          <w:rFonts w:ascii="Montserrat" w:hAnsi="Montserrat"/>
          <w:b/>
          <w:bCs/>
          <w:color w:val="273350"/>
          <w:szCs w:val="28"/>
          <w:shd w:val="clear" w:color="auto" w:fill="FFFFFF"/>
        </w:rPr>
        <w:t>)</w:t>
      </w:r>
    </w:p>
    <w:p w:rsidR="004E23C7" w:rsidRPr="004E23C7" w:rsidRDefault="005B0785" w:rsidP="004E23C7">
      <w:pPr>
        <w:pStyle w:val="aa"/>
        <w:spacing w:line="240" w:lineRule="atLeast"/>
        <w:jc w:val="left"/>
        <w:rPr>
          <w:rFonts w:ascii="PT Astra Serif" w:hAnsi="PT Astra Serif"/>
          <w:b w:val="0"/>
          <w:sz w:val="28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 xml:space="preserve"> </w:t>
      </w:r>
      <w:r w:rsidRPr="004E23C7">
        <w:rPr>
          <w:rFonts w:ascii="PT Astra Serif" w:hAnsi="PT Astra Serif"/>
          <w:b w:val="0"/>
          <w:color w:val="000000"/>
          <w:sz w:val="28"/>
          <w:szCs w:val="28"/>
        </w:rPr>
        <w:t xml:space="preserve">Администрация  расположена по адресу: </w:t>
      </w:r>
      <w:r w:rsidR="004E23C7" w:rsidRPr="004E23C7">
        <w:rPr>
          <w:rFonts w:ascii="PT Astra Serif" w:hAnsi="PT Astra Serif"/>
          <w:b w:val="0"/>
          <w:color w:val="000000"/>
          <w:sz w:val="28"/>
          <w:szCs w:val="28"/>
        </w:rPr>
        <w:t>412335, Саратовская обл., Балашовский р-н, с. Родничок, ул. Ленина, дом 56</w:t>
      </w:r>
      <w:r w:rsidRPr="004E23C7">
        <w:rPr>
          <w:rFonts w:ascii="PT Astra Serif" w:hAnsi="PT Astra Serif"/>
          <w:b w:val="0"/>
          <w:color w:val="000000"/>
          <w:sz w:val="28"/>
          <w:szCs w:val="28"/>
        </w:rPr>
        <w:t>, адрес электронной почты:</w:t>
      </w:r>
      <w:r w:rsidRPr="004E23C7">
        <w:rPr>
          <w:rFonts w:ascii="PT Astra Serif" w:hAnsi="PT Astra Serif"/>
          <w:b w:val="0"/>
          <w:sz w:val="28"/>
          <w:szCs w:val="28"/>
        </w:rPr>
        <w:t xml:space="preserve"> </w:t>
      </w:r>
      <w:hyperlink r:id="rId8" w:history="1">
        <w:r w:rsidR="004E23C7" w:rsidRPr="004E23C7">
          <w:rPr>
            <w:rStyle w:val="a4"/>
            <w:rFonts w:ascii="PT Astra Serif" w:hAnsi="PT Astra Serif"/>
            <w:b w:val="0"/>
            <w:sz w:val="28"/>
            <w:szCs w:val="28"/>
            <w:lang w:val="en-US"/>
          </w:rPr>
          <w:t>rodnechok</w:t>
        </w:r>
        <w:r w:rsidR="004E23C7" w:rsidRPr="004E23C7">
          <w:rPr>
            <w:rStyle w:val="a4"/>
            <w:rFonts w:ascii="PT Astra Serif" w:hAnsi="PT Astra Serif"/>
            <w:b w:val="0"/>
            <w:sz w:val="28"/>
            <w:szCs w:val="28"/>
          </w:rPr>
          <w:t>@</w:t>
        </w:r>
        <w:r w:rsidR="004E23C7" w:rsidRPr="004E23C7">
          <w:rPr>
            <w:rStyle w:val="a4"/>
            <w:rFonts w:ascii="PT Astra Serif" w:hAnsi="PT Astra Serif"/>
            <w:b w:val="0"/>
            <w:sz w:val="28"/>
            <w:szCs w:val="28"/>
            <w:lang w:val="en-US"/>
          </w:rPr>
          <w:t>mail</w:t>
        </w:r>
        <w:r w:rsidR="004E23C7" w:rsidRPr="004E23C7">
          <w:rPr>
            <w:rStyle w:val="a4"/>
            <w:rFonts w:ascii="PT Astra Serif" w:hAnsi="PT Astra Serif"/>
            <w:b w:val="0"/>
            <w:sz w:val="28"/>
            <w:szCs w:val="28"/>
          </w:rPr>
          <w:t>.</w:t>
        </w:r>
        <w:r w:rsidR="004E23C7" w:rsidRPr="004E23C7">
          <w:rPr>
            <w:rStyle w:val="a4"/>
            <w:rFonts w:ascii="PT Astra Serif" w:hAnsi="PT Astra Serif"/>
            <w:b w:val="0"/>
            <w:sz w:val="28"/>
            <w:szCs w:val="28"/>
            <w:lang w:val="en-US"/>
          </w:rPr>
          <w:t>ru</w:t>
        </w:r>
      </w:hyperlink>
    </w:p>
    <w:p w:rsidR="005B0785" w:rsidRPr="008B3004" w:rsidRDefault="005B0785" w:rsidP="004E23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Справочный телефон: 8 (84545) 7-</w:t>
      </w:r>
      <w:r w:rsidR="001F10A9" w:rsidRPr="008B3004">
        <w:rPr>
          <w:rFonts w:ascii="PT Astra Serif" w:hAnsi="PT Astra Serif"/>
          <w:color w:val="000000"/>
          <w:szCs w:val="28"/>
        </w:rPr>
        <w:t>22-38</w:t>
      </w:r>
      <w:r w:rsidRPr="008B3004">
        <w:rPr>
          <w:rFonts w:ascii="PT Astra Serif" w:hAnsi="PT Astra Serif"/>
          <w:color w:val="000000"/>
          <w:szCs w:val="28"/>
        </w:rPr>
        <w:t>.</w:t>
      </w:r>
    </w:p>
    <w:p w:rsidR="005B0785" w:rsidRPr="008B3004" w:rsidRDefault="005B0785" w:rsidP="004E23C7">
      <w:pPr>
        <w:spacing w:after="0" w:line="240" w:lineRule="auto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График работы  Администрации: с понедельника по пятницу с 8.00 до 1</w:t>
      </w:r>
      <w:r w:rsidR="008B3004">
        <w:rPr>
          <w:rFonts w:ascii="PT Astra Serif" w:hAnsi="PT Astra Serif"/>
          <w:color w:val="000000"/>
          <w:szCs w:val="28"/>
        </w:rPr>
        <w:t>7</w:t>
      </w:r>
      <w:r w:rsidR="004E23C7">
        <w:rPr>
          <w:rFonts w:ascii="PT Astra Serif" w:hAnsi="PT Astra Serif"/>
          <w:color w:val="000000"/>
          <w:szCs w:val="28"/>
        </w:rPr>
        <w:t>.00, обед с 12.00 до 14</w:t>
      </w:r>
      <w:r w:rsidRPr="008B3004">
        <w:rPr>
          <w:rFonts w:ascii="PT Astra Serif" w:hAnsi="PT Astra Serif"/>
          <w:color w:val="000000"/>
          <w:szCs w:val="28"/>
        </w:rPr>
        <w:t>.00. Выходные дни: суббота, воскресенье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1.5. Для получения информации по вопросам предоставления муниципальной услуги Заявители вправе обратиться в Администрацию устно, в письменной форме или в форме электронного документа.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При устном обращении (лично или по телефону) специалист Администрации дает устный ответ. При устном обращении заявителю предоставляется следующая информация: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сведения о местонахождении, контактные телефоны Администрации;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режим работы Администрации;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график приема граждан специалистами Администрации;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перечень нормативных правовых актов, регулирующих предоставление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требования, предъявляемые к заявлению на предоставление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срок предоставления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основания для отказа в предоставлении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порядок обжалования решений и действий (бездействия) специалистов Администрации при предоставлении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информация о ходе предоставления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номера кабинетов для обращения Заявителей.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1.6. На информационных стендах Администрации размещается следующая информация: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извлечения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lastRenderedPageBreak/>
        <w:t>образцы заявлений, необходимых для оказания муниципальной услуги, и порядок их заполнения;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Регламент предоставления муниципальной услуги;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блок-схема предоставления муниципальной услуги (Приложение № 1).</w:t>
      </w:r>
    </w:p>
    <w:p w:rsidR="005B0785" w:rsidRPr="008B3004" w:rsidRDefault="005B0785" w:rsidP="005B0785">
      <w:pPr>
        <w:keepNext/>
        <w:keepLines/>
        <w:spacing w:after="0" w:line="240" w:lineRule="auto"/>
        <w:jc w:val="center"/>
        <w:outlineLvl w:val="1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keepNext/>
        <w:keepLines/>
        <w:spacing w:after="0" w:line="240" w:lineRule="auto"/>
        <w:jc w:val="center"/>
        <w:outlineLvl w:val="1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2. СТАНДАРТ ПРЕДОСТАВЛЕНИЯ МУНИЦИПАЛЬНОЙ УСЛУГИ</w:t>
      </w:r>
    </w:p>
    <w:p w:rsidR="005B0785" w:rsidRPr="008B3004" w:rsidRDefault="005B0785" w:rsidP="005B0785">
      <w:pPr>
        <w:keepNext/>
        <w:keepLines/>
        <w:spacing w:after="0" w:line="240" w:lineRule="auto"/>
        <w:jc w:val="center"/>
        <w:outlineLvl w:val="1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tabs>
          <w:tab w:val="left" w:pos="1268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2.1. Наименование муниципальной услуги: «Перераспределение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собственности».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2.2. Наименование органа, предоставляющего муниципальную услугу: Администрация </w:t>
      </w:r>
      <w:r w:rsidR="004E23C7">
        <w:rPr>
          <w:rFonts w:ascii="PT Astra Serif" w:hAnsi="PT Astra Serif"/>
          <w:szCs w:val="28"/>
        </w:rPr>
        <w:t>Родничковского</w:t>
      </w:r>
      <w:r w:rsidRPr="008B3004">
        <w:rPr>
          <w:rFonts w:ascii="PT Astra Serif" w:hAnsi="PT Astra Serif"/>
          <w:szCs w:val="28"/>
        </w:rPr>
        <w:t xml:space="preserve"> МО.</w:t>
      </w:r>
    </w:p>
    <w:p w:rsidR="005B0785" w:rsidRPr="008B3004" w:rsidRDefault="005B0785" w:rsidP="005B0785">
      <w:pPr>
        <w:tabs>
          <w:tab w:val="left" w:pos="121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2.3. Результатом предоставления муниципальной услуги является:</w:t>
      </w:r>
    </w:p>
    <w:p w:rsidR="005B0785" w:rsidRPr="008B3004" w:rsidRDefault="005B0785" w:rsidP="005B0785">
      <w:pPr>
        <w:tabs>
          <w:tab w:val="left" w:pos="1210"/>
        </w:tabs>
        <w:spacing w:after="0" w:line="240" w:lineRule="auto"/>
        <w:ind w:firstLine="851"/>
        <w:jc w:val="both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szCs w:val="28"/>
        </w:rPr>
        <w:t xml:space="preserve"> - направление заявителю соглашения о перераспределении земельных участков (приложение № 2 к настоящему регламенту) для подписания;</w:t>
      </w:r>
    </w:p>
    <w:p w:rsidR="005B0785" w:rsidRPr="008B3004" w:rsidRDefault="005B0785" w:rsidP="005B0785">
      <w:pPr>
        <w:tabs>
          <w:tab w:val="left" w:pos="709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 xml:space="preserve"> - н</w:t>
      </w:r>
      <w:r w:rsidRPr="008B3004">
        <w:rPr>
          <w:rFonts w:ascii="PT Astra Serif" w:hAnsi="PT Astra Serif"/>
          <w:szCs w:val="28"/>
        </w:rPr>
        <w:t>аправление заявителю отказа в заключение соглашения о перераспределении земельных участков</w:t>
      </w:r>
      <w:r w:rsidRPr="008B3004">
        <w:rPr>
          <w:rFonts w:ascii="PT Astra Serif" w:hAnsi="PT Astra Serif"/>
          <w:color w:val="000000"/>
          <w:szCs w:val="28"/>
        </w:rPr>
        <w:t xml:space="preserve"> при наличии оснований, предусмотренных п. 9 ст.39.29 Земельного кодекса Российской Федерации.</w:t>
      </w:r>
      <w:r w:rsidRPr="008B3004">
        <w:rPr>
          <w:rFonts w:ascii="PT Astra Serif" w:hAnsi="PT Astra Serif"/>
          <w:szCs w:val="28"/>
        </w:rPr>
        <w:t>.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FF0000"/>
          <w:szCs w:val="28"/>
        </w:rPr>
        <w:t xml:space="preserve">     </w:t>
      </w:r>
      <w:r w:rsidRPr="008B3004">
        <w:rPr>
          <w:rFonts w:ascii="PT Astra Serif" w:hAnsi="PT Astra Serif"/>
          <w:szCs w:val="28"/>
        </w:rPr>
        <w:t xml:space="preserve">2.3.1. Основания для отказа в предоставлении  муниципальной услуги: </w:t>
      </w:r>
      <w:bookmarkStart w:id="0" w:name="dst1010"/>
      <w:bookmarkEnd w:id="0"/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r w:rsidRPr="008B3004">
        <w:rPr>
          <w:rStyle w:val="blk"/>
          <w:rFonts w:ascii="PT Astra Serif" w:hAnsi="PT Astra Serif"/>
          <w:szCs w:val="28"/>
        </w:rPr>
        <w:t xml:space="preserve">     1) заявление о перераспределении земельных участков подано в случаях, не предусмотренных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9" w:anchor="dst976" w:history="1">
        <w:r w:rsidRPr="008B3004">
          <w:rPr>
            <w:rStyle w:val="a4"/>
            <w:rFonts w:ascii="PT Astra Serif" w:hAnsi="PT Astra Serif"/>
            <w:szCs w:val="28"/>
          </w:rPr>
          <w:t>пунктом 1 статьи 39.28</w:t>
        </w:r>
      </w:hyperlink>
      <w:r w:rsidRPr="008B3004">
        <w:rPr>
          <w:rStyle w:val="apple-converted-space"/>
          <w:rFonts w:ascii="PT Astra Serif" w:hAnsi="PT Astra Serif"/>
          <w:szCs w:val="28"/>
        </w:rPr>
        <w:t> Земельного</w:t>
      </w:r>
      <w:r w:rsidRPr="008B3004">
        <w:rPr>
          <w:rStyle w:val="blk"/>
          <w:rFonts w:ascii="PT Astra Serif" w:hAnsi="PT Astra Serif"/>
          <w:szCs w:val="28"/>
        </w:rPr>
        <w:t xml:space="preserve"> кодекса Российской Федерации;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1" w:name="dst1011"/>
      <w:bookmarkEnd w:id="1"/>
      <w:r w:rsidRPr="008B3004">
        <w:rPr>
          <w:rStyle w:val="blk"/>
          <w:rFonts w:ascii="PT Astra Serif" w:hAnsi="PT Astra Serif"/>
          <w:szCs w:val="28"/>
        </w:rPr>
        <w:t xml:space="preserve">    2)  не представлено в письменной форме согласие лиц, указанных в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0" w:anchor="dst1254" w:history="1">
        <w:r w:rsidRPr="008B3004">
          <w:rPr>
            <w:rStyle w:val="a4"/>
            <w:rFonts w:ascii="PT Astra Serif" w:hAnsi="PT Astra Serif"/>
            <w:szCs w:val="28"/>
          </w:rPr>
          <w:t>пункте 4 статьи 11.2</w:t>
        </w:r>
      </w:hyperlink>
      <w:r w:rsidRPr="008B3004">
        <w:rPr>
          <w:rStyle w:val="apple-converted-space"/>
          <w:rFonts w:ascii="PT Astra Serif" w:hAnsi="PT Astra Serif"/>
          <w:szCs w:val="28"/>
        </w:rPr>
        <w:t> Земельного</w:t>
      </w:r>
      <w:r w:rsidRPr="008B3004">
        <w:rPr>
          <w:rStyle w:val="blk"/>
          <w:rFonts w:ascii="PT Astra Serif" w:hAnsi="PT Astra Serif"/>
          <w:szCs w:val="28"/>
        </w:rPr>
        <w:t xml:space="preserve"> кодекса Российской Федерации, если земельные участки, которые предлагается перераспределить, обременены правами указанных лиц;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2" w:name="dst1012"/>
      <w:bookmarkEnd w:id="2"/>
      <w:r w:rsidRPr="008B3004">
        <w:rPr>
          <w:rStyle w:val="blk"/>
          <w:rFonts w:ascii="PT Astra Serif" w:hAnsi="PT Astra Serif"/>
          <w:szCs w:val="28"/>
        </w:rPr>
        <w:t xml:space="preserve">  3) 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который предусмотрен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1" w:anchor="dst1098" w:history="1">
        <w:r w:rsidRPr="008B3004">
          <w:rPr>
            <w:rStyle w:val="a4"/>
            <w:rFonts w:ascii="PT Astra Serif" w:hAnsi="PT Astra Serif"/>
            <w:szCs w:val="28"/>
          </w:rPr>
          <w:t>пунктом 3 статьи 39.36</w:t>
        </w:r>
      </w:hyperlink>
      <w:r w:rsidRPr="008B3004">
        <w:rPr>
          <w:rStyle w:val="apple-converted-space"/>
          <w:rFonts w:ascii="PT Astra Serif" w:hAnsi="PT Astra Serif"/>
          <w:szCs w:val="28"/>
        </w:rPr>
        <w:t> Земельного</w:t>
      </w:r>
      <w:r w:rsidRPr="008B3004">
        <w:rPr>
          <w:rStyle w:val="blk"/>
          <w:rFonts w:ascii="PT Astra Serif" w:hAnsi="PT Astra Serif"/>
          <w:szCs w:val="28"/>
        </w:rPr>
        <w:t xml:space="preserve"> кодекса Российской Федерации  и наличие которого не препятствует использованию земельного участка в соответствии с его разрешенным использованием;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3" w:name="dst1013"/>
      <w:bookmarkEnd w:id="3"/>
      <w:r w:rsidRPr="008B3004">
        <w:rPr>
          <w:rStyle w:val="blk"/>
          <w:rFonts w:ascii="PT Astra Serif" w:hAnsi="PT Astra Serif"/>
          <w:szCs w:val="28"/>
        </w:rPr>
        <w:t xml:space="preserve"> 4) проектом межевания территории или схемой расположения земельного участка предусматривается перераспределение земельного </w:t>
      </w:r>
      <w:r w:rsidRPr="008B3004">
        <w:rPr>
          <w:rStyle w:val="blk"/>
          <w:rFonts w:ascii="PT Astra Serif" w:hAnsi="PT Astra Serif"/>
          <w:szCs w:val="28"/>
        </w:rPr>
        <w:lastRenderedPageBreak/>
        <w:t>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4" w:name="dst1014"/>
      <w:bookmarkEnd w:id="4"/>
      <w:r w:rsidRPr="008B3004">
        <w:rPr>
          <w:rStyle w:val="blk"/>
          <w:rFonts w:ascii="PT Astra Serif" w:hAnsi="PT Astra Serif"/>
          <w:szCs w:val="28"/>
        </w:rPr>
        <w:t>5)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5" w:name="dst1015"/>
      <w:bookmarkEnd w:id="5"/>
      <w:r w:rsidRPr="008B3004">
        <w:rPr>
          <w:rStyle w:val="blk"/>
          <w:rFonts w:ascii="PT Astra Serif" w:hAnsi="PT Astra Serif"/>
          <w:szCs w:val="28"/>
        </w:rPr>
        <w:t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2" w:anchor="dst652" w:history="1">
        <w:r w:rsidRPr="008B3004">
          <w:rPr>
            <w:rStyle w:val="a4"/>
            <w:rFonts w:ascii="PT Astra Serif" w:hAnsi="PT Astra Serif"/>
            <w:szCs w:val="28"/>
          </w:rPr>
          <w:t>пунктом 19 статьи 39.11</w:t>
        </w:r>
      </w:hyperlink>
      <w:r w:rsidRPr="008B3004">
        <w:rPr>
          <w:rStyle w:val="apple-converted-space"/>
          <w:rFonts w:ascii="PT Astra Serif" w:hAnsi="PT Astra Serif"/>
          <w:szCs w:val="28"/>
        </w:rPr>
        <w:t xml:space="preserve"> Земельного</w:t>
      </w:r>
      <w:r w:rsidRPr="008B3004">
        <w:rPr>
          <w:rStyle w:val="blk"/>
          <w:rFonts w:ascii="PT Astra Serif" w:hAnsi="PT Astra Serif"/>
          <w:szCs w:val="28"/>
        </w:rPr>
        <w:t xml:space="preserve"> кодекса Российской Федерации,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6" w:name="dst1016"/>
      <w:bookmarkEnd w:id="6"/>
      <w:r w:rsidRPr="008B3004">
        <w:rPr>
          <w:rStyle w:val="blk"/>
          <w:rFonts w:ascii="PT Astra Serif" w:hAnsi="PT Astra Serif"/>
          <w:szCs w:val="28"/>
        </w:rPr>
        <w:t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7" w:name="dst1017"/>
      <w:bookmarkEnd w:id="7"/>
      <w:r w:rsidRPr="008B3004">
        <w:rPr>
          <w:rStyle w:val="blk"/>
          <w:rFonts w:ascii="PT Astra Serif" w:hAnsi="PT Astra Serif"/>
          <w:szCs w:val="28"/>
        </w:rPr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8" w:name="dst1018"/>
      <w:bookmarkEnd w:id="8"/>
      <w:r w:rsidRPr="008B3004">
        <w:rPr>
          <w:rStyle w:val="blk"/>
          <w:rFonts w:ascii="PT Astra Serif" w:hAnsi="PT Astra Serif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3" w:anchor="dst165" w:history="1">
        <w:r w:rsidRPr="008B3004">
          <w:rPr>
            <w:rStyle w:val="a4"/>
            <w:rFonts w:ascii="PT Astra Serif" w:hAnsi="PT Astra Serif"/>
            <w:szCs w:val="28"/>
          </w:rPr>
          <w:t>статьей 11.9</w:t>
        </w:r>
      </w:hyperlink>
      <w:r w:rsidRPr="008B3004">
        <w:rPr>
          <w:rStyle w:val="apple-converted-space"/>
          <w:rFonts w:ascii="PT Astra Serif" w:hAnsi="PT Astra Serif"/>
          <w:szCs w:val="28"/>
        </w:rPr>
        <w:t> Земельного</w:t>
      </w:r>
      <w:r w:rsidRPr="008B3004">
        <w:rPr>
          <w:rStyle w:val="blk"/>
          <w:rFonts w:ascii="PT Astra Serif" w:hAnsi="PT Astra Serif"/>
          <w:szCs w:val="28"/>
        </w:rPr>
        <w:t xml:space="preserve"> кодекса Российской Федерации, за исключением случаев перераспределения земельных участков в соответствии с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4" w:anchor="dst977" w:history="1">
        <w:r w:rsidRPr="008B3004">
          <w:rPr>
            <w:rStyle w:val="a4"/>
            <w:rFonts w:ascii="PT Astra Serif" w:hAnsi="PT Astra Serif"/>
            <w:szCs w:val="28"/>
          </w:rPr>
          <w:t>подпунктами 1</w:t>
        </w:r>
      </w:hyperlink>
      <w:r w:rsidRPr="008B3004">
        <w:rPr>
          <w:rStyle w:val="apple-converted-space"/>
          <w:rFonts w:ascii="PT Astra Serif" w:hAnsi="PT Astra Serif"/>
          <w:szCs w:val="28"/>
        </w:rPr>
        <w:t> </w:t>
      </w:r>
      <w:r w:rsidRPr="008B3004">
        <w:rPr>
          <w:rStyle w:val="blk"/>
          <w:rFonts w:ascii="PT Astra Serif" w:hAnsi="PT Astra Serif"/>
          <w:szCs w:val="28"/>
        </w:rPr>
        <w:t>и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5" w:anchor="dst1494" w:history="1">
        <w:r w:rsidRPr="008B3004">
          <w:rPr>
            <w:rStyle w:val="a4"/>
            <w:rFonts w:ascii="PT Astra Serif" w:hAnsi="PT Astra Serif"/>
            <w:szCs w:val="28"/>
          </w:rPr>
          <w:t>4 пункта 1 статьи 39.28</w:t>
        </w:r>
      </w:hyperlink>
      <w:r w:rsidRPr="008B3004">
        <w:rPr>
          <w:rStyle w:val="apple-converted-space"/>
          <w:rFonts w:ascii="PT Astra Serif" w:hAnsi="PT Astra Serif"/>
          <w:szCs w:val="28"/>
        </w:rPr>
        <w:t> Земельного</w:t>
      </w:r>
      <w:r w:rsidRPr="008B3004">
        <w:rPr>
          <w:rStyle w:val="blk"/>
          <w:rFonts w:ascii="PT Astra Serif" w:hAnsi="PT Astra Serif"/>
          <w:szCs w:val="28"/>
        </w:rPr>
        <w:t xml:space="preserve"> кодекса Российской Федерации;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9" w:name="dst1619"/>
      <w:bookmarkEnd w:id="9"/>
      <w:r w:rsidRPr="008B3004">
        <w:rPr>
          <w:rStyle w:val="blk"/>
          <w:rFonts w:ascii="PT Astra Serif" w:hAnsi="PT Astra Serif"/>
          <w:szCs w:val="28"/>
        </w:rPr>
        <w:t>10) границы земельного участка, находящегося в частной собственности, подлежат уточнению в соответствии с Федеральным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6" w:history="1">
        <w:r w:rsidRPr="008B3004">
          <w:rPr>
            <w:rStyle w:val="a4"/>
            <w:rFonts w:ascii="PT Astra Serif" w:hAnsi="PT Astra Serif"/>
            <w:szCs w:val="28"/>
          </w:rPr>
          <w:t>законом</w:t>
        </w:r>
      </w:hyperlink>
      <w:r w:rsidRPr="008B3004">
        <w:rPr>
          <w:rStyle w:val="apple-converted-space"/>
          <w:rFonts w:ascii="PT Astra Serif" w:hAnsi="PT Astra Serif"/>
          <w:szCs w:val="28"/>
        </w:rPr>
        <w:t> </w:t>
      </w:r>
      <w:r w:rsidRPr="008B3004">
        <w:rPr>
          <w:rStyle w:val="blk"/>
          <w:rFonts w:ascii="PT Astra Serif" w:hAnsi="PT Astra Serif"/>
          <w:szCs w:val="28"/>
        </w:rPr>
        <w:t>"О государственной регистрации недвижимости";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10" w:name="dst1020"/>
      <w:bookmarkEnd w:id="10"/>
      <w:r w:rsidRPr="008B3004">
        <w:rPr>
          <w:rStyle w:val="blk"/>
          <w:rFonts w:ascii="PT Astra Serif" w:hAnsi="PT Astra Serif"/>
          <w:szCs w:val="28"/>
        </w:rPr>
        <w:t>11) имеются основания для отказа в утверждении схемы расположения земельного участка, предусмотренные</w:t>
      </w:r>
      <w:r w:rsidRPr="008B3004">
        <w:rPr>
          <w:rStyle w:val="apple-converted-space"/>
          <w:rFonts w:ascii="PT Astra Serif" w:hAnsi="PT Astra Serif"/>
          <w:szCs w:val="28"/>
        </w:rPr>
        <w:t> </w:t>
      </w:r>
      <w:hyperlink r:id="rId17" w:anchor="dst369" w:history="1">
        <w:r w:rsidRPr="008B3004">
          <w:rPr>
            <w:rStyle w:val="a4"/>
            <w:rFonts w:ascii="PT Astra Serif" w:hAnsi="PT Astra Serif"/>
            <w:szCs w:val="28"/>
          </w:rPr>
          <w:t>пунктом 16 статьи 11.10</w:t>
        </w:r>
      </w:hyperlink>
      <w:r w:rsidRPr="008B3004">
        <w:rPr>
          <w:rStyle w:val="apple-converted-space"/>
          <w:rFonts w:ascii="PT Astra Serif" w:hAnsi="PT Astra Serif"/>
          <w:szCs w:val="28"/>
        </w:rPr>
        <w:t> Земельного</w:t>
      </w:r>
      <w:r w:rsidRPr="008B3004">
        <w:rPr>
          <w:rStyle w:val="blk"/>
          <w:rFonts w:ascii="PT Astra Serif" w:hAnsi="PT Astra Serif"/>
          <w:szCs w:val="28"/>
        </w:rPr>
        <w:t xml:space="preserve"> кодекса Российской Федерации;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Fonts w:ascii="PT Astra Serif" w:hAnsi="PT Astra Serif"/>
          <w:szCs w:val="28"/>
        </w:rPr>
      </w:pPr>
      <w:bookmarkStart w:id="11" w:name="dst1021"/>
      <w:bookmarkEnd w:id="11"/>
      <w:r w:rsidRPr="008B3004">
        <w:rPr>
          <w:rStyle w:val="blk"/>
          <w:rFonts w:ascii="PT Astra Serif" w:hAnsi="PT Astra Serif"/>
          <w:szCs w:val="28"/>
        </w:rPr>
        <w:t xml:space="preserve">12) приложенная к заявлению о перераспределении земельных участков схема расположения земельного участка разработана с </w:t>
      </w:r>
      <w:r w:rsidRPr="008B3004">
        <w:rPr>
          <w:rStyle w:val="blk"/>
          <w:rFonts w:ascii="PT Astra Serif" w:hAnsi="PT Astra Serif"/>
          <w:szCs w:val="28"/>
        </w:rPr>
        <w:lastRenderedPageBreak/>
        <w:t>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5B0785" w:rsidRPr="008B3004" w:rsidRDefault="005B0785" w:rsidP="005B0785">
      <w:pPr>
        <w:shd w:val="clear" w:color="auto" w:fill="FFFFFF"/>
        <w:spacing w:after="0" w:line="240" w:lineRule="auto"/>
        <w:ind w:firstLine="547"/>
        <w:jc w:val="both"/>
        <w:rPr>
          <w:rStyle w:val="blk"/>
          <w:rFonts w:ascii="PT Astra Serif" w:hAnsi="PT Astra Serif"/>
          <w:szCs w:val="28"/>
        </w:rPr>
      </w:pPr>
      <w:bookmarkStart w:id="12" w:name="dst1022"/>
      <w:bookmarkEnd w:id="12"/>
      <w:r w:rsidRPr="008B3004">
        <w:rPr>
          <w:rStyle w:val="blk"/>
          <w:rFonts w:ascii="PT Astra Serif" w:hAnsi="PT Astra Serif"/>
          <w:szCs w:val="28"/>
        </w:rPr>
        <w:t>13)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FF0000"/>
          <w:szCs w:val="28"/>
          <w:shd w:val="clear" w:color="auto" w:fill="FFFFFF"/>
        </w:rPr>
        <w:t xml:space="preserve">        </w:t>
      </w:r>
      <w:r w:rsidRPr="008B3004">
        <w:rPr>
          <w:rFonts w:ascii="PT Astra Serif" w:hAnsi="PT Astra Serif"/>
          <w:szCs w:val="28"/>
          <w:shd w:val="clear" w:color="auto" w:fill="FFFFFF"/>
        </w:rPr>
        <w:t>2.3.2. Администрация отказывает в предоставлении муниципальной услуги также в соответствии с п. 14 ст. 39.29 Земельного кодекса Российской Федерации, если в соответствии с предоставленным заявителем кадастровым паспортом земельного участка, на котором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:rsidR="005B0785" w:rsidRPr="008B3004" w:rsidRDefault="005B0785" w:rsidP="005B0785">
      <w:pPr>
        <w:tabs>
          <w:tab w:val="left" w:pos="851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2.4. Муниципальная услуга предоставляется: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 xml:space="preserve">1) в срок не более чем тридцать дней со дня поступления заявления о перераспределении земельных участков </w:t>
      </w:r>
      <w:r w:rsidRPr="008B3004">
        <w:rPr>
          <w:rFonts w:ascii="PT Astra Serif" w:hAnsi="PT Astra Serif"/>
          <w:szCs w:val="28"/>
        </w:rPr>
        <w:t xml:space="preserve">Администрация </w:t>
      </w:r>
      <w:r w:rsidRPr="008B3004">
        <w:rPr>
          <w:rFonts w:ascii="PT Astra Serif" w:eastAsia="Arial Unicode MS" w:hAnsi="PT Astra Serif"/>
          <w:szCs w:val="28"/>
        </w:rPr>
        <w:t>по результатам его рассмотрения совершает одно из следующих действий: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-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-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 xml:space="preserve">- принимает решение об отказе в заключении соглашения о перераспределении земельных участков при наличии оснований, предусмотренных </w:t>
      </w:r>
      <w:hyperlink r:id="rId18" w:history="1">
        <w:r w:rsidRPr="008B3004">
          <w:rPr>
            <w:rFonts w:ascii="PT Astra Serif" w:eastAsia="Arial Unicode MS" w:hAnsi="PT Astra Serif"/>
            <w:szCs w:val="28"/>
          </w:rPr>
          <w:t xml:space="preserve">п. 2.3.1. </w:t>
        </w:r>
      </w:hyperlink>
      <w:r w:rsidRPr="008B3004">
        <w:rPr>
          <w:rFonts w:ascii="PT Astra Serif" w:eastAsia="Arial Unicode MS" w:hAnsi="PT Astra Serif"/>
          <w:szCs w:val="28"/>
        </w:rPr>
        <w:t>Настоящего регламента;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2) в срок не более чем тридцать дней со дня представления в администрацию кадастрового паспорта земельного участка или земельных участков, образуемых в результате перераспределения Администрация направляет подписанные экземпляры проекта соглашения о перераспределении земельных участков заявителю для подписания. Заявитель обязан подписать это соглашение не позднее чем в течение тридцати дней со дня его получения.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В случае представления Заявителями заявлений через МФЦ срок предоставления муниципальной услуги исчисляется со дня передачи МФЦ таких заявлений в Администрацию.</w:t>
      </w:r>
    </w:p>
    <w:p w:rsidR="005B0785" w:rsidRDefault="005B0785" w:rsidP="005B0785">
      <w:pPr>
        <w:tabs>
          <w:tab w:val="left" w:pos="709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2.5. Правовыми основаниями для предоставления муниципальной услуги являются:</w:t>
      </w:r>
    </w:p>
    <w:p w:rsidR="004E23C7" w:rsidRPr="008B3004" w:rsidRDefault="004E23C7" w:rsidP="005B0785">
      <w:pPr>
        <w:tabs>
          <w:tab w:val="left" w:pos="709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</w:p>
    <w:p w:rsidR="005B0785" w:rsidRPr="008B3004" w:rsidRDefault="005B0785" w:rsidP="005B0785">
      <w:pPr>
        <w:tabs>
          <w:tab w:val="left" w:pos="709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Конституция Российской Федерации;</w:t>
      </w:r>
    </w:p>
    <w:p w:rsidR="005B0785" w:rsidRPr="008B3004" w:rsidRDefault="005B0785" w:rsidP="005B0785">
      <w:pPr>
        <w:tabs>
          <w:tab w:val="left" w:pos="709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Гражданский кодекс Российской Федерации;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Земельный кодекс Российской Федерации;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Федеральный закон от 18.06.2001 № 78-ФЗ «О землеустройстве»;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lastRenderedPageBreak/>
        <w:t>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Федеральный закон от 25.10.2001 № 137-ФЗ «О введении в действие Земельного кодекса Российской Федерации»;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Федеральный закон от 02.05.2006 № 59-ФЗ «О порядке рассмотрения обращений граждан Российской Федерации»;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Федеральный закон от 24.07.2007 № 221-ФЗ «О государственном кадастре недвижимости»;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 xml:space="preserve">Устав </w:t>
      </w:r>
      <w:r w:rsidR="001F10A9" w:rsidRPr="008B3004">
        <w:rPr>
          <w:rFonts w:ascii="PT Astra Serif" w:hAnsi="PT Astra Serif"/>
          <w:szCs w:val="28"/>
          <w:shd w:val="clear" w:color="auto" w:fill="FFFFFF"/>
        </w:rPr>
        <w:t xml:space="preserve">Соцземледельского </w:t>
      </w:r>
      <w:r w:rsidRPr="008B3004">
        <w:rPr>
          <w:rFonts w:ascii="PT Astra Serif" w:hAnsi="PT Astra Serif"/>
          <w:szCs w:val="28"/>
          <w:shd w:val="clear" w:color="auto" w:fill="FFFFFF"/>
        </w:rPr>
        <w:t>муниципального образования;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настоящий административный регламент.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2.6. Исчерпывающий перечень документов, необходимых для предоставления муниципальной услуги.</w:t>
      </w:r>
    </w:p>
    <w:p w:rsidR="005B0785" w:rsidRPr="008B3004" w:rsidRDefault="005B0785" w:rsidP="005B0785">
      <w:pPr>
        <w:tabs>
          <w:tab w:val="left" w:pos="907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1) заявление о перераспределении земельных участков (приложение № 3), в нем указывается: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-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- реквизиты утвержденного проекта межевания территории, если перераспределение земельных участков планируется осуществить в соответствии с данным проектом;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- почтовый адрес и (или) адрес электронной почты для связи с заявителем.</w:t>
      </w:r>
    </w:p>
    <w:p w:rsidR="005B0785" w:rsidRPr="008B3004" w:rsidRDefault="005B0785" w:rsidP="005B0785">
      <w:pPr>
        <w:tabs>
          <w:tab w:val="left" w:pos="907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- Заявление от юридических лиц может быть оформлено на фирменном бланке с указанием реквизитов (справочные данные об организации, включающие в себя: почтовый адрес, номер телефона, другие сведения по усмотрению организации (номера факсов, телексов, счетов в банке, адрес электронной почты и др.), даты, подписи. При отсутствии фирменного бланка заявление заверяется печатью юридического лица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2)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lastRenderedPageBreak/>
        <w:t>3)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4) 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color w:val="000000"/>
          <w:szCs w:val="28"/>
        </w:rPr>
      </w:pPr>
      <w:r w:rsidRPr="008B3004">
        <w:rPr>
          <w:rFonts w:ascii="PT Astra Serif" w:eastAsia="Arial Unicode MS" w:hAnsi="PT Astra Serif"/>
          <w:color w:val="000000"/>
          <w:szCs w:val="28"/>
        </w:rPr>
        <w:t>Документы, получаемые в рамках межведомственного взаимодействия: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color w:val="000000"/>
          <w:szCs w:val="28"/>
        </w:rPr>
      </w:pPr>
      <w:r w:rsidRPr="008B3004">
        <w:rPr>
          <w:rFonts w:ascii="PT Astra Serif" w:eastAsia="Arial Unicode MS" w:hAnsi="PT Astra Serif"/>
          <w:color w:val="000000"/>
          <w:szCs w:val="28"/>
        </w:rPr>
        <w:t>- выписка из Единого государственного реестра прав на недвижимое имущество и сделок с ним;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color w:val="000000"/>
          <w:szCs w:val="28"/>
        </w:rPr>
      </w:pPr>
      <w:r w:rsidRPr="008B3004">
        <w:rPr>
          <w:rFonts w:ascii="PT Astra Serif" w:eastAsia="Arial Unicode MS" w:hAnsi="PT Astra Serif"/>
          <w:color w:val="000000"/>
          <w:szCs w:val="28"/>
        </w:rPr>
        <w:t>- сведения Государственного кадастра недвижимости о земельном участке (в виде кадастрового паспорта земельного участка либо кадастровой выписки о земельном участке);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color w:val="000000"/>
          <w:szCs w:val="28"/>
        </w:rPr>
      </w:pPr>
      <w:r w:rsidRPr="008B3004">
        <w:rPr>
          <w:rFonts w:ascii="PT Astra Serif" w:eastAsia="Arial Unicode MS" w:hAnsi="PT Astra Serif"/>
          <w:color w:val="000000"/>
          <w:szCs w:val="28"/>
        </w:rPr>
        <w:t>- документ, подтверждающий государственную регистрацию юридического лица.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PT Astra Serif" w:eastAsia="Arial Unicode MS" w:hAnsi="PT Astra Serif"/>
          <w:color w:val="000000"/>
          <w:szCs w:val="28"/>
        </w:rPr>
      </w:pPr>
      <w:r w:rsidRPr="008B3004">
        <w:rPr>
          <w:rFonts w:ascii="PT Astra Serif" w:eastAsia="Arial Unicode MS" w:hAnsi="PT Astra Serif"/>
          <w:color w:val="000000"/>
          <w:szCs w:val="28"/>
        </w:rPr>
        <w:t>Данные документы заявитель вправе предоставить лично.</w:t>
      </w:r>
    </w:p>
    <w:p w:rsidR="005B0785" w:rsidRPr="008B3004" w:rsidRDefault="005B0785" w:rsidP="005B0785">
      <w:pPr>
        <w:tabs>
          <w:tab w:val="left" w:pos="95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Непредставление заявителем указанных документов не является основанием для отказа в предоставлении муниципальной услуги.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2.7. В ходе предоставления муниципальной услуги запрещается требовать от заявителя:</w:t>
      </w:r>
    </w:p>
    <w:p w:rsidR="005B0785" w:rsidRPr="008B3004" w:rsidRDefault="005B0785" w:rsidP="005B0785">
      <w:pPr>
        <w:tabs>
          <w:tab w:val="left" w:pos="1287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1) предоставления документов и информации или осуществления действий, предоставление и осуществление которых не предусмотрено нормативными правовыми актами, регулирующими  отношения, возникающие в связи с предоставлением муниципальной услуги;</w:t>
      </w:r>
    </w:p>
    <w:p w:rsidR="005B0785" w:rsidRPr="008B3004" w:rsidRDefault="005B0785" w:rsidP="005B0785">
      <w:pPr>
        <w:tabs>
          <w:tab w:val="left" w:pos="1287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2) предоставления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  № 210-ФЗ «Об организации предоставления государственных и муниципальных услуг» государственных и муниципальных услуг, в соответствии с нормативными правовыми актами Саратовской области, муниципальными правовыми актами. Заявитель вправе предоставить указанные документы и информацию в Администрацию по собственной инициативе;</w:t>
      </w:r>
    </w:p>
    <w:p w:rsidR="005B0785" w:rsidRPr="008B3004" w:rsidRDefault="005B0785" w:rsidP="005B0785">
      <w:pPr>
        <w:tabs>
          <w:tab w:val="left" w:pos="1287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</w:t>
      </w:r>
      <w:r w:rsidRPr="008B3004">
        <w:rPr>
          <w:rFonts w:ascii="PT Astra Serif" w:hAnsi="PT Astra Serif"/>
          <w:szCs w:val="28"/>
        </w:rPr>
        <w:lastRenderedPageBreak/>
        <w:t>предоставления услуг, которые являются необходимыми и обязательными для предоставления государственных, муниципальной услуги.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2.8 Заявление не должно содержать исправлений, подчисток либо приписок, зачеркнутых слов, а также серьезных повреждений, не позволяющих однозначно истолковывать его содержание.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Тексты документов, представляемых для оказания муниципальной услуги, должны быть написаны разборчиво, наименования некоммерческих организаций – без сокращения, с указанием их мест нахождения. Фамилии, имена и отчества физических лиц, адреса их места жительства должны быть написаны полностью.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Представленные документы должны соответствовать требованиям, установленным законодательством Российской Федерации, и отражать информацию необходимую для предоставления муниципальной услуги. Указанные документы должны быть нотариально удостоверены, скреплены печатями, должны иметь надлежащие подписи сторон или определенных законом должностных лиц.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2.9. Исчерпывающий перечень оснований для отказа в приеме документов, необходимых для предоставления муниципальной услуги: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 xml:space="preserve">В течение десяти дней со дня поступления заявления о перераспределении земельных участков </w:t>
      </w:r>
      <w:r w:rsidRPr="008B3004">
        <w:rPr>
          <w:rFonts w:ascii="PT Astra Serif" w:hAnsi="PT Astra Serif"/>
          <w:szCs w:val="28"/>
        </w:rPr>
        <w:t xml:space="preserve">Администрация </w:t>
      </w:r>
      <w:r w:rsidRPr="008B3004">
        <w:rPr>
          <w:rFonts w:ascii="PT Astra Serif" w:eastAsia="Arial Unicode MS" w:hAnsi="PT Astra Serif"/>
          <w:szCs w:val="28"/>
        </w:rPr>
        <w:t xml:space="preserve">возвращает заявление заявителю, если оно не соответствует </w:t>
      </w:r>
      <w:hyperlink r:id="rId19" w:history="1">
        <w:r w:rsidRPr="008B3004">
          <w:rPr>
            <w:rFonts w:ascii="PT Astra Serif" w:eastAsia="Arial Unicode MS" w:hAnsi="PT Astra Serif"/>
            <w:szCs w:val="28"/>
          </w:rPr>
          <w:t>приложению</w:t>
        </w:r>
      </w:hyperlink>
      <w:r w:rsidRPr="008B3004">
        <w:rPr>
          <w:rFonts w:ascii="PT Astra Serif" w:eastAsia="Arial Unicode MS" w:hAnsi="PT Astra Serif"/>
          <w:szCs w:val="28"/>
        </w:rPr>
        <w:t xml:space="preserve"> № 3 к настоящему регламенту, подано в иной орган или к заявлению не приложены документы, предусмотренные пунктом </w:t>
      </w:r>
      <w:hyperlink r:id="rId20" w:history="1">
        <w:r w:rsidRPr="008B3004">
          <w:rPr>
            <w:rFonts w:ascii="PT Astra Serif" w:eastAsia="Arial Unicode MS" w:hAnsi="PT Astra Serif"/>
            <w:szCs w:val="28"/>
          </w:rPr>
          <w:t>2.</w:t>
        </w:r>
      </w:hyperlink>
      <w:r w:rsidRPr="008B3004">
        <w:rPr>
          <w:rFonts w:ascii="PT Astra Serif" w:eastAsia="Arial Unicode MS" w:hAnsi="PT Astra Serif"/>
          <w:szCs w:val="28"/>
        </w:rPr>
        <w:t>6. настоящего регламента.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При этом должны быть указаны все причины возврата заявления о перераспределении земельных участков.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2.10. Предоставление муниципальной услуги осуществляется бесплатно.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2.11. Максимальный срок ожидания в очереди при подаче заявления и при получении результата предоставления муниципальной услуги не может превышать 20 минут.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color w:val="000000"/>
          <w:szCs w:val="28"/>
          <w:shd w:val="clear" w:color="auto" w:fill="FFFFFF"/>
        </w:rPr>
      </w:pPr>
      <w:r w:rsidRPr="008B3004">
        <w:rPr>
          <w:rFonts w:ascii="PT Astra Serif" w:eastAsia="Arial Unicode MS" w:hAnsi="PT Astra Serif"/>
          <w:color w:val="000000"/>
          <w:szCs w:val="28"/>
          <w:shd w:val="clear" w:color="auto" w:fill="FFFFFF"/>
        </w:rPr>
        <w:t>2.12. Требования к местам предоставления муниципальной услуги.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Прием заявителей осуществляется в специально выделенных для предоставления муниципальных услуг помещениях. Помещение для приема заявителей должно соответствовать комфортным условиям (в том числе для лиц с ограниченными возможностями) и оптимальными условиями работы сотрудников.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Помещение, в котором предоставляется муниципальная услуга, должно находиться в зоне пешеходной доступности (не более 10 минут пешком от остановки общественного транспорта).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Помещение должно соответствовать требованиям пожарной безопасности и санитарно-эпидемиологическим правилам и нормам;</w:t>
      </w:r>
    </w:p>
    <w:p w:rsidR="005B0785" w:rsidRPr="008B3004" w:rsidRDefault="005B0785" w:rsidP="005B0785">
      <w:pPr>
        <w:tabs>
          <w:tab w:val="left" w:pos="0"/>
          <w:tab w:val="left" w:pos="193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Вход в помещение (кабинет) должен быть оборудован информационной табличкой (вывеской), содержащей информацию о наименовании, месте нахождении, режиме работы, телефонных номерах;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lastRenderedPageBreak/>
        <w:t>Места информирования, предназначенные для ознакомления заявителей с информационными материалами, оборудуются: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- информационными стендами, на которых размещается визуальная и текстовая информация;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- стульями и столами для оформления документов.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  <w:shd w:val="clear" w:color="auto" w:fill="FFFFFF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К информационным стендам должна быть обеспечена возможность свободного доступа заявителей;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  <w:shd w:val="clear" w:color="auto" w:fill="FFFFFF"/>
        </w:rPr>
        <w:t>Рабочие места сотрудников</w:t>
      </w:r>
      <w:r w:rsidRPr="008B3004">
        <w:rPr>
          <w:rFonts w:ascii="PT Astra Serif" w:hAnsi="PT Astra Serif"/>
          <w:szCs w:val="28"/>
        </w:rPr>
        <w:t xml:space="preserve"> должно быть оборудованы компьютерами и принтером с возможностью доступа к информационным системам, используемым в Администрации.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2.13. Показатели доступности и качества муниципальной услуги.</w:t>
      </w:r>
    </w:p>
    <w:p w:rsidR="005B0785" w:rsidRPr="008B3004" w:rsidRDefault="005B0785" w:rsidP="005B0785">
      <w:pPr>
        <w:tabs>
          <w:tab w:val="left" w:pos="1344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Показателями доступности и качества муниципальной услуги могут быть:</w:t>
      </w:r>
    </w:p>
    <w:p w:rsidR="005B0785" w:rsidRPr="008B3004" w:rsidRDefault="005B0785" w:rsidP="005B0785">
      <w:pPr>
        <w:tabs>
          <w:tab w:val="left" w:pos="1344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- возможность выбора заявителем формы обращения за предоставлением муниципальной услуги (лично, посредством почтовой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 </w:t>
      </w:r>
    </w:p>
    <w:p w:rsidR="005B0785" w:rsidRPr="008B3004" w:rsidRDefault="005B0785" w:rsidP="005B0785">
      <w:pPr>
        <w:tabs>
          <w:tab w:val="left" w:pos="1344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5B0785" w:rsidRPr="008B3004" w:rsidRDefault="005B0785" w:rsidP="005B0785">
      <w:pPr>
        <w:tabs>
          <w:tab w:val="left" w:pos="1344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возможность получения муниципальной услуги в МФЦ в соответствии с соглашением о взаимодействии, заключенным между МФЦ и органом, предоставляющим муниципальную услугу, с момента вступления в силу соглашения о взаимодействии;</w:t>
      </w:r>
    </w:p>
    <w:p w:rsidR="005B0785" w:rsidRPr="008B3004" w:rsidRDefault="005B0785" w:rsidP="005B0785">
      <w:pPr>
        <w:tabs>
          <w:tab w:val="left" w:pos="1344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портале, Региональном портале требованиям нормативных правовых актов Российской Федерации;</w:t>
      </w:r>
    </w:p>
    <w:p w:rsidR="005B0785" w:rsidRPr="008B3004" w:rsidRDefault="005B0785" w:rsidP="005B0785">
      <w:pPr>
        <w:tabs>
          <w:tab w:val="left" w:pos="1344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сотрудников к заявителям (их представителям) к общему количеству поступивших обращений (не более 1 %);</w:t>
      </w:r>
    </w:p>
    <w:p w:rsidR="005B0785" w:rsidRPr="008B3004" w:rsidRDefault="005B0785" w:rsidP="005B0785">
      <w:pPr>
        <w:tabs>
          <w:tab w:val="left" w:pos="1344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соблюдение сроков предоставления муниципальной услуги;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удовлетворенность заявителей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lastRenderedPageBreak/>
        <w:t>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2.14. 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Информация о муниципальной услуге: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внесена в реестр муниципальных услуг (функций), предоставляемых органами местного самоуправления муниципальных образований;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размещена на Региональном портале;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размещена на Едином портале.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Заявитель (его представитель) вправе направить документы, указанные в разделе 2.6. регламента в электронной форме следующими способами: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по электронной почте органа, предоставляющего муниципальную услугу;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через Единый портал.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Заявление и документы, необходимые для предоставления муниципальной услуги, предоставляемые в форме электронных документов, подписываются электронной подписью, вид которой предусмотрен законодательством Российской Федерации.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Заявитель вправе подать документы, указанные в разделе 2.4. административного регламента, в МФЦ в соответствии с соглашением о взаимодействии, заключенным между МФЦ и администрацией с момента вступления в силу соглашения о взаимодействии.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2.15. Настоящая муниципальная услуга, при включении в перечень муниципальных услуг, предоставляемых в МФЦ, предоставляется через МФЦ.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bookmarkStart w:id="13" w:name="bookmark3"/>
      <w:r w:rsidRPr="008B3004">
        <w:rPr>
          <w:rFonts w:ascii="PT Astra Serif" w:hAnsi="PT Astra Serif"/>
          <w:szCs w:val="28"/>
        </w:rPr>
        <w:t>2.16. Особенности перераспределения земель.</w:t>
      </w:r>
    </w:p>
    <w:p w:rsidR="005B0785" w:rsidRPr="008B3004" w:rsidRDefault="005B0785" w:rsidP="005B0785">
      <w:pPr>
        <w:tabs>
          <w:tab w:val="left" w:pos="0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Перераспределение земель и (или) земельных участков, находящихся в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возможно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участков.</w:t>
      </w:r>
    </w:p>
    <w:p w:rsidR="005B0785" w:rsidRPr="008B3004" w:rsidRDefault="005B0785" w:rsidP="005B0785">
      <w:pPr>
        <w:keepNext/>
        <w:keepLines/>
        <w:spacing w:after="0" w:line="240" w:lineRule="auto"/>
        <w:jc w:val="center"/>
        <w:outlineLvl w:val="1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keepNext/>
        <w:keepLines/>
        <w:spacing w:after="0" w:line="240" w:lineRule="auto"/>
        <w:jc w:val="center"/>
        <w:outlineLvl w:val="1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  <w:bookmarkEnd w:id="13"/>
    </w:p>
    <w:p w:rsidR="005B0785" w:rsidRPr="008B3004" w:rsidRDefault="005B0785" w:rsidP="005B0785">
      <w:pPr>
        <w:keepNext/>
        <w:keepLines/>
        <w:spacing w:after="0" w:line="240" w:lineRule="auto"/>
        <w:jc w:val="center"/>
        <w:outlineLvl w:val="1"/>
        <w:rPr>
          <w:rFonts w:ascii="PT Astra Serif" w:hAnsi="PT Astra Serif"/>
          <w:b/>
          <w:szCs w:val="28"/>
        </w:rPr>
      </w:pPr>
    </w:p>
    <w:p w:rsidR="005B0785" w:rsidRPr="008B3004" w:rsidRDefault="005B0785" w:rsidP="005B0785">
      <w:pPr>
        <w:tabs>
          <w:tab w:val="left" w:pos="1297"/>
        </w:tabs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3.1. Блок-схема предоставления муниципальной услуги приведена в приложении № 1 к настоящему регламенту.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3.2. Предоставление муниципальной услуги включает в себя следующие административные процедуры:</w:t>
      </w:r>
    </w:p>
    <w:p w:rsidR="005B0785" w:rsidRPr="008B3004" w:rsidRDefault="005B0785" w:rsidP="005B0785">
      <w:pPr>
        <w:tabs>
          <w:tab w:val="left" w:pos="107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- прием и регистрация заявления и документов, необходимых для оказания муниципальной услуги;</w:t>
      </w:r>
    </w:p>
    <w:p w:rsidR="005B0785" w:rsidRPr="008B3004" w:rsidRDefault="005B0785" w:rsidP="005B0785">
      <w:pPr>
        <w:tabs>
          <w:tab w:val="left" w:pos="107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- экспертиза документов, направление межведомственных запросов;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 xml:space="preserve">- принятие решения об отказе в заключении соглашения о перераспределении земельных участков, при наличии оснований, </w:t>
      </w:r>
      <w:r w:rsidRPr="008B3004">
        <w:rPr>
          <w:rFonts w:ascii="PT Astra Serif" w:eastAsia="Arial Unicode MS" w:hAnsi="PT Astra Serif"/>
          <w:szCs w:val="28"/>
        </w:rPr>
        <w:t xml:space="preserve">предусмотренных </w:t>
      </w:r>
      <w:hyperlink r:id="rId21" w:history="1">
        <w:r w:rsidRPr="008B3004">
          <w:rPr>
            <w:rFonts w:ascii="PT Astra Serif" w:eastAsia="Arial Unicode MS" w:hAnsi="PT Astra Serif"/>
            <w:szCs w:val="28"/>
          </w:rPr>
          <w:t xml:space="preserve">п. 2.3.1. </w:t>
        </w:r>
      </w:hyperlink>
      <w:r w:rsidRPr="008B3004">
        <w:rPr>
          <w:rFonts w:ascii="PT Astra Serif" w:eastAsia="Arial Unicode MS" w:hAnsi="PT Astra Serif"/>
          <w:szCs w:val="28"/>
        </w:rPr>
        <w:t>Настоящего регламента;</w:t>
      </w:r>
    </w:p>
    <w:p w:rsidR="005B0785" w:rsidRPr="008B3004" w:rsidRDefault="005B0785" w:rsidP="005B0785">
      <w:pPr>
        <w:tabs>
          <w:tab w:val="left" w:pos="107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- издание постановления об утверждении схемы расположения земельного участка и направление постановления с приложением указанной схемы заявителю;</w:t>
      </w:r>
    </w:p>
    <w:p w:rsidR="005B0785" w:rsidRPr="008B3004" w:rsidRDefault="005B0785" w:rsidP="005B0785">
      <w:pPr>
        <w:tabs>
          <w:tab w:val="left" w:pos="107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- направление заявителю согласия на заключение соглашения о перераспределении земельных участков в соответствии с утвержденным  проектом межевания территории;</w:t>
      </w:r>
    </w:p>
    <w:p w:rsidR="005B0785" w:rsidRPr="008B3004" w:rsidRDefault="005B0785" w:rsidP="005B0785">
      <w:pPr>
        <w:tabs>
          <w:tab w:val="left" w:pos="107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- направление заявителю соглашения о перераспределении земельных участков для подписания.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3.3. Прием и регистрация заявления о перераспределении земельных участков.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Основанием для начала административной процедуры является личное обращение заявителя в Администрацию с заявлением и прилагаемыми документами согласно пункту 2.6. настоящего Регламента.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eastAsia="Arial Unicode MS" w:hAnsi="PT Astra Serif"/>
          <w:color w:val="000000"/>
          <w:szCs w:val="28"/>
        </w:rPr>
      </w:pPr>
      <w:r w:rsidRPr="008B3004">
        <w:rPr>
          <w:rFonts w:ascii="PT Astra Serif" w:eastAsia="Arial Unicode MS" w:hAnsi="PT Astra Serif"/>
          <w:color w:val="000000"/>
          <w:szCs w:val="28"/>
        </w:rPr>
        <w:t>1</w:t>
      </w:r>
      <w:r w:rsidRPr="008B3004">
        <w:rPr>
          <w:rFonts w:ascii="PT Astra Serif" w:eastAsia="Arial Unicode MS" w:hAnsi="PT Astra Serif"/>
          <w:szCs w:val="28"/>
        </w:rPr>
        <w:t xml:space="preserve">) В случае, если заявитель обратился в </w:t>
      </w:r>
      <w:r w:rsidRPr="008B3004">
        <w:rPr>
          <w:rFonts w:ascii="PT Astra Serif" w:hAnsi="PT Astra Serif"/>
          <w:szCs w:val="28"/>
        </w:rPr>
        <w:t>Администрацию</w:t>
      </w:r>
      <w:r w:rsidRPr="008B3004">
        <w:rPr>
          <w:rFonts w:ascii="PT Astra Serif" w:eastAsia="Arial Unicode MS" w:hAnsi="PT Astra Serif"/>
          <w:szCs w:val="28"/>
        </w:rPr>
        <w:t xml:space="preserve">, специалист Администрации:  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устанавливает предмет обращения, личность подающего заявление, его полномочия по предоставлению заявления;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проверяет представленные документы на их соответствие пункту 2.6. настоящего Регламента.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При установлении фактов отсутствия необходимых документов, несоответствия представленных документов требованиям административного  регламента, специалист уведомляет заявителя либо его представителя о наличии препятствий для принятия соответствующего решения, объясняет заявителю содержание выявленных недостатков в представленных документах, предлагает принять меры по их устранению.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При желании обратившегося устранить препятствия, прервав подачу заявления, специалист делает в заявлении отметку о выявленных недостатках и возвращает его заявителю.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При желании заявителя устранить препятствия позднее, путем предоставления дополнительных или исправленных документов, специалист обращает его внимание на наличие препятствий для принятия </w:t>
      </w:r>
      <w:r w:rsidRPr="008B3004">
        <w:rPr>
          <w:rFonts w:ascii="PT Astra Serif" w:hAnsi="PT Astra Serif"/>
          <w:szCs w:val="28"/>
        </w:rPr>
        <w:lastRenderedPageBreak/>
        <w:t>решения и предлагает заявителю письменно подтвердить факт уведомления путем предоставления подписи под отметкой, которая ставится на первом экземпляре заявления.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Специалист осуществляет сверку копированных документов с  оригиналами, выполняет на них надпись об их соответствии подлинным экземплярам, заверяет своей подписью с указанием фамилии и инициалов и предлагает заявителю заверить надпись своей подписью, возвращает заявителю оригиналы документов.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После проверки представленных документов на их соответствие пункту 2.6. настоящего Регламента специалист ставит отметку  для регистрации заявления.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2) Специалист, ответственный за прием и регистрацию документов регистрирует заявление в информационной системе документооборота, ставит входящий номер и дату на обоих экземплярах заявления и передает заявителю один экземпляр.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Результатом административной процедуры является регистрация заявления и приложенных документов в Администрации.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3.4. Экспертиза документов, подготовка межведомственных запросов (при необходимости).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Основанием для начала административной процедуры является поступление заявления  в  Администрацию.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eastAsia="Arial Unicode MS" w:hAnsi="PT Astra Serif"/>
          <w:color w:val="000000"/>
          <w:szCs w:val="28"/>
        </w:rPr>
      </w:pPr>
      <w:r w:rsidRPr="008B3004">
        <w:rPr>
          <w:rFonts w:ascii="PT Astra Serif" w:eastAsia="Arial Unicode MS" w:hAnsi="PT Astra Serif"/>
          <w:color w:val="000000"/>
          <w:szCs w:val="28"/>
        </w:rPr>
        <w:t>Специалист Администрации (далее - ответственный исполнитель):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- проверяет представленный комплект документов на соответствие пункту 2.6 настоящего Регламента;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- в случае необходимости осуществляет подготовку межведомственных запросов, 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- устанавливает отсутствие (наличие) оснований для отказа в заключение соглашения о перераспределении земельных участков, </w:t>
      </w:r>
      <w:r w:rsidRPr="008B3004">
        <w:rPr>
          <w:rFonts w:ascii="PT Astra Serif" w:eastAsia="Arial Unicode MS" w:hAnsi="PT Astra Serif"/>
          <w:szCs w:val="28"/>
        </w:rPr>
        <w:t xml:space="preserve">предусмотренных </w:t>
      </w:r>
      <w:hyperlink r:id="rId22" w:history="1">
        <w:r w:rsidRPr="008B3004">
          <w:rPr>
            <w:rFonts w:ascii="PT Astra Serif" w:eastAsia="Arial Unicode MS" w:hAnsi="PT Astra Serif"/>
            <w:szCs w:val="28"/>
          </w:rPr>
          <w:t xml:space="preserve">п. 2.3.1. </w:t>
        </w:r>
      </w:hyperlink>
      <w:r w:rsidRPr="008B3004">
        <w:rPr>
          <w:rFonts w:ascii="PT Astra Serif" w:eastAsia="Arial Unicode MS" w:hAnsi="PT Astra Serif"/>
          <w:szCs w:val="28"/>
        </w:rPr>
        <w:t>настоящего регламента;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При наличии оснований для отказа в предоставлении муниципальной услуги, ответственный исполнитель обеспечивает в соответствии с инструкцией по делопроизводству подготовку решения об отказе (в форме письма) в предоставлении муниципальной услуги.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Результатом исполнения административной процедуры является проведенная экспертиза документов, установление оснований для предоставления муниципальной услуги или принятие решения об отказе в предоставлении муниципальной услуги.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3.5. Заключение соглашения о перераспределении земельных участков. 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Основанием для начала данной административной процедуры является проведенная экспертиза документов.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В случае отсутствия оснований для отказа в предоставлении муниципальной услуги:</w:t>
      </w:r>
    </w:p>
    <w:p w:rsidR="005B0785" w:rsidRPr="008B3004" w:rsidRDefault="005B0785" w:rsidP="005B0785">
      <w:pPr>
        <w:tabs>
          <w:tab w:val="left" w:pos="107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color w:val="000000"/>
          <w:szCs w:val="28"/>
        </w:rPr>
        <w:t>1) издание постановления об утверждении схемы расположения земельного участка и направление с приложением указанной схемы заявителю;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lastRenderedPageBreak/>
        <w:t>2) направление заявителю согласия на заключение соглашения о перераспределении земельных участков в соответствии с утвержденным проектом межевания территории;</w:t>
      </w:r>
    </w:p>
    <w:p w:rsidR="005B0785" w:rsidRPr="008B3004" w:rsidRDefault="005B0785" w:rsidP="005B0785">
      <w:pPr>
        <w:tabs>
          <w:tab w:val="left" w:pos="1075"/>
        </w:tabs>
        <w:spacing w:after="0" w:line="240" w:lineRule="auto"/>
        <w:ind w:firstLine="851"/>
        <w:jc w:val="both"/>
        <w:rPr>
          <w:rFonts w:ascii="PT Astra Serif" w:hAnsi="PT Astra Serif"/>
          <w:color w:val="000000"/>
          <w:szCs w:val="28"/>
        </w:rPr>
      </w:pPr>
      <w:r w:rsidRPr="008B3004">
        <w:rPr>
          <w:rFonts w:ascii="PT Astra Serif" w:hAnsi="PT Astra Serif"/>
          <w:szCs w:val="28"/>
        </w:rPr>
        <w:t>Лицо,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участков, обеспечивает выполнение кадастровых работ в целях государственного кадастрового учета земельных участков, которые образуются в результате перераспределения, и обращается с заявлением о государственном кадастровом учете таких земельных участков.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PT Astra Serif" w:eastAsia="Arial Unicode MS" w:hAnsi="PT Astra Serif"/>
          <w:szCs w:val="28"/>
        </w:rPr>
      </w:pPr>
      <w:r w:rsidRPr="008B3004">
        <w:rPr>
          <w:rFonts w:ascii="PT Astra Serif" w:eastAsia="Arial Unicode MS" w:hAnsi="PT Astra Serif"/>
          <w:szCs w:val="28"/>
        </w:rPr>
        <w:t>В срок не более чем тридцать дней со дня представления заявителем в Администрацию кадастрового паспорта земельного участка или земельных участков, образуемых в результате перераспределения, Администрация готовит и направляет заявителю подписанные экземпляры проекта соглашения о перераспределении земельных участков для подписания. Заявитель обязан подписать это соглашение не позднее чем в течение тридцати дней со дня его получения.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Результатом исполнения административной процедуры является заключение соглашения о перераспределении земельных участков.</w:t>
      </w:r>
    </w:p>
    <w:p w:rsidR="005B0785" w:rsidRPr="008B3004" w:rsidRDefault="005B0785" w:rsidP="005B0785">
      <w:pPr>
        <w:spacing w:after="0" w:line="240" w:lineRule="auto"/>
        <w:ind w:firstLine="849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uppressAutoHyphens/>
        <w:autoSpaceDE w:val="0"/>
        <w:spacing w:after="0" w:line="240" w:lineRule="auto"/>
        <w:jc w:val="center"/>
        <w:rPr>
          <w:rFonts w:ascii="PT Astra Serif" w:eastAsia="Times New Roman CYR" w:hAnsi="PT Astra Serif"/>
          <w:b/>
          <w:szCs w:val="28"/>
          <w:lang w:eastAsia="ar-SA"/>
        </w:rPr>
      </w:pPr>
      <w:r w:rsidRPr="008B3004">
        <w:rPr>
          <w:rFonts w:ascii="PT Astra Serif" w:eastAsia="Times New Roman CYR" w:hAnsi="PT Astra Serif"/>
          <w:b/>
          <w:szCs w:val="28"/>
          <w:lang w:eastAsia="ar-SA"/>
        </w:rPr>
        <w:t>4. ФОРМЫ КОНТРОЛЯ ЗА ИСПОЛНЕНИЕМ РЕГЛАМЕНТА</w:t>
      </w:r>
    </w:p>
    <w:p w:rsidR="005B0785" w:rsidRPr="008B3004" w:rsidRDefault="005B0785" w:rsidP="005B0785">
      <w:pPr>
        <w:suppressAutoHyphens/>
        <w:autoSpaceDE w:val="0"/>
        <w:spacing w:after="0" w:line="240" w:lineRule="auto"/>
        <w:ind w:firstLine="540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ab/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>4.1. Текущий контроль за соблюдением и исполнением должностными лицами и муниципальными служащими положений настоящего Регламента и иных нормативных правовых актов, устанавливающих требования к предоставлению Услуги, а также за принятием ими решений осуществляется Главой муниципального образования,  путем проверки своевременности, полноты и качества выполнения административных процедур в рамках предоставления Услуги.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 xml:space="preserve">4.2. Ответственность должностных лиц за решения и действия (бездействие), принимаемые (осуществляемые) ими в ходе предоставления Услуги, закрепляется в их должностных инструкциях в соответствии с требованиями законодательства и правовых актов </w:t>
      </w:r>
      <w:r w:rsidR="004E23C7">
        <w:rPr>
          <w:rFonts w:ascii="PT Astra Serif" w:eastAsia="Times New Roman CYR" w:hAnsi="PT Astra Serif"/>
          <w:szCs w:val="28"/>
          <w:lang w:eastAsia="ar-SA"/>
        </w:rPr>
        <w:t>Родничковского</w:t>
      </w:r>
      <w:r w:rsidR="001F10A9" w:rsidRPr="008B3004">
        <w:rPr>
          <w:rFonts w:ascii="PT Astra Serif" w:eastAsia="Times New Roman CYR" w:hAnsi="PT Astra Serif"/>
          <w:szCs w:val="28"/>
          <w:lang w:eastAsia="ar-SA"/>
        </w:rPr>
        <w:t xml:space="preserve"> </w:t>
      </w:r>
      <w:r w:rsidRPr="008B3004">
        <w:rPr>
          <w:rFonts w:ascii="PT Astra Serif" w:eastAsia="Times New Roman CYR" w:hAnsi="PT Astra Serif"/>
          <w:szCs w:val="28"/>
          <w:lang w:eastAsia="ar-SA"/>
        </w:rPr>
        <w:t xml:space="preserve"> муниципального образования.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>4.3. Контроль за соблюдением своевременности, полноты и качества выполнения административных процедур по предоставлению Услуги осуществляется путем проверок, проводимых планово либо внепланово по обращениям заявителей, содержащих жалобы на решения, действия (бездействие) должностных лиц Администрации, а также по обращениям органов государственной власти, и включает в себя: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>1) проверку изложенных в обращениях фактов (в ходе внеплановой проверки), проверку своевременности, полноты и качества выполнения административных процедур в рамках предоставления Услуги, выявление и устранение нарушений прав заявителей на получение муниципальной услуги;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lastRenderedPageBreak/>
        <w:t>2) рассмотрение, принятие решений, а также (в ходе внеплановой проверки) подготовку ответов на обращения заявителей;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>3) выявление виновных должностных лиц и привлечение их к дисциплинарной ответственности в соответствии с законодательством Российской Федерации.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 xml:space="preserve">4.4. Плановые проверки проводятся не чаще чем один раз в два года главой  администрации </w:t>
      </w:r>
      <w:r w:rsidR="004E23C7">
        <w:rPr>
          <w:rFonts w:ascii="PT Astra Serif" w:eastAsia="Times New Roman CYR" w:hAnsi="PT Astra Serif"/>
          <w:szCs w:val="28"/>
          <w:lang w:eastAsia="ar-SA"/>
        </w:rPr>
        <w:t>Родничковского</w:t>
      </w:r>
      <w:r w:rsidR="001F10A9" w:rsidRPr="008B3004">
        <w:rPr>
          <w:rFonts w:ascii="PT Astra Serif" w:eastAsia="Times New Roman CYR" w:hAnsi="PT Astra Serif"/>
          <w:szCs w:val="28"/>
          <w:lang w:eastAsia="ar-SA"/>
        </w:rPr>
        <w:t xml:space="preserve">  </w:t>
      </w:r>
      <w:r w:rsidRPr="008B3004">
        <w:rPr>
          <w:rFonts w:ascii="PT Astra Serif" w:eastAsia="Times New Roman CYR" w:hAnsi="PT Astra Serif"/>
          <w:szCs w:val="28"/>
          <w:lang w:eastAsia="ar-SA"/>
        </w:rPr>
        <w:t>муниципального образования.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>Результаты проверки оформляются актом, отражающим обстоятельства, послужившие основанием проверки, объект проверки, сведения о специалисте (специалистах) Администрации, ответственных за предоставление муниципальной услуги, наличие (отсутствие) в действиях специалиста (специалистов) Администрации обстоятельств, свидетельствующих о нарушении настоящего Регламента и (или) должностных обязанностей, ссылку на документы, отражающие данные обстоятельства, выводы.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>Срок проведения проверки - не более 30 рабочих дней.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>Срок оформления акта проверки - 3 рабочих дня со дня завершения проверки.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Times New Roman CYR" w:hAnsi="PT Astra Serif"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 xml:space="preserve">Акт проверки подписывается должностными лицами, проводившими проверку, и утверждается главой  администрации </w:t>
      </w:r>
      <w:r w:rsidR="004E23C7">
        <w:rPr>
          <w:rFonts w:ascii="PT Astra Serif" w:eastAsia="Times New Roman CYR" w:hAnsi="PT Astra Serif"/>
          <w:szCs w:val="28"/>
          <w:lang w:eastAsia="ar-SA"/>
        </w:rPr>
        <w:t>Родничковского</w:t>
      </w:r>
      <w:r w:rsidR="004E23C7" w:rsidRPr="008B3004">
        <w:rPr>
          <w:rFonts w:ascii="PT Astra Serif" w:eastAsia="Times New Roman CYR" w:hAnsi="PT Astra Serif"/>
          <w:szCs w:val="28"/>
          <w:lang w:eastAsia="ar-SA"/>
        </w:rPr>
        <w:t xml:space="preserve"> </w:t>
      </w:r>
      <w:r w:rsidRPr="008B3004">
        <w:rPr>
          <w:rFonts w:ascii="PT Astra Serif" w:eastAsia="Times New Roman CYR" w:hAnsi="PT Astra Serif"/>
          <w:szCs w:val="28"/>
          <w:lang w:eastAsia="ar-SA"/>
        </w:rPr>
        <w:t>муниципального образования.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PT Astra Serif" w:eastAsia="Arial" w:hAnsi="PT Astra Serif"/>
          <w:bCs/>
          <w:smallCaps/>
          <w:szCs w:val="28"/>
          <w:lang w:eastAsia="ar-SA"/>
        </w:rPr>
      </w:pPr>
      <w:r w:rsidRPr="008B3004">
        <w:rPr>
          <w:rFonts w:ascii="PT Astra Serif" w:eastAsia="Times New Roman CYR" w:hAnsi="PT Astra Serif"/>
          <w:szCs w:val="28"/>
          <w:lang w:eastAsia="ar-SA"/>
        </w:rPr>
        <w:t xml:space="preserve">4.5. Контроль за полнотой и качеством предоставления Услуги со стороны граждан, их объединений и организаций осуществляется посредством рассмотрения в установленном действующим законодательством порядке поступивших в администрацию </w:t>
      </w:r>
      <w:r w:rsidR="004E23C7">
        <w:rPr>
          <w:rFonts w:ascii="PT Astra Serif" w:eastAsia="Times New Roman CYR" w:hAnsi="PT Astra Serif"/>
          <w:szCs w:val="28"/>
          <w:lang w:eastAsia="ar-SA"/>
        </w:rPr>
        <w:t>Родничковского</w:t>
      </w:r>
      <w:r w:rsidR="001F10A9" w:rsidRPr="008B3004">
        <w:rPr>
          <w:rFonts w:ascii="PT Astra Serif" w:eastAsia="Times New Roman CYR" w:hAnsi="PT Astra Serif"/>
          <w:szCs w:val="28"/>
          <w:lang w:eastAsia="ar-SA"/>
        </w:rPr>
        <w:t xml:space="preserve"> </w:t>
      </w:r>
      <w:r w:rsidRPr="008B3004">
        <w:rPr>
          <w:rFonts w:ascii="PT Astra Serif" w:eastAsia="Times New Roman CYR" w:hAnsi="PT Astra Serif"/>
          <w:szCs w:val="28"/>
          <w:lang w:eastAsia="ar-SA"/>
        </w:rPr>
        <w:t>муниципального образования индивидуальных или коллективных обращений.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PT Astra Serif" w:eastAsia="Arial" w:hAnsi="PT Astra Serif"/>
          <w:bCs/>
          <w:smallCaps/>
          <w:szCs w:val="28"/>
          <w:lang w:eastAsia="ar-SA"/>
        </w:rPr>
      </w:pP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PT Astra Serif" w:eastAsia="Arial" w:hAnsi="PT Astra Serif"/>
          <w:b/>
          <w:bCs/>
          <w:szCs w:val="28"/>
          <w:lang w:eastAsia="ar-SA"/>
        </w:rPr>
      </w:pPr>
      <w:r w:rsidRPr="008B3004">
        <w:rPr>
          <w:rFonts w:ascii="PT Astra Serif" w:eastAsia="Arial" w:hAnsi="PT Astra Serif"/>
          <w:b/>
          <w:bCs/>
          <w:smallCaps/>
          <w:szCs w:val="28"/>
          <w:lang w:eastAsia="ar-SA"/>
        </w:rPr>
        <w:t xml:space="preserve">5. </w:t>
      </w:r>
      <w:r w:rsidRPr="008B3004">
        <w:rPr>
          <w:rFonts w:ascii="PT Astra Serif" w:eastAsia="Arial" w:hAnsi="PT Astra Serif"/>
          <w:b/>
          <w:bCs/>
          <w:szCs w:val="28"/>
          <w:lang w:eastAsia="ar-SA"/>
        </w:rPr>
        <w:t>ДОСУДЕБНЫЙ (ВНЕСУДЕБНЫЙ) ПОРЯДОК ОБЖАЛОВАНИЯ РЕШЕНИЙ И ДЕЙСТВИЙ (БЕЗДЕЙСТВИЙ) ОРГАНА, ПРЕДОСТАВЛЯЮЩЕГО МУНИЦИПАЛЬНУЮ УСЛУГУ, А ТАКЖЕ ДОЛЖНОСТНЫХ ЛИЦ, МУНИЦИПАЛЬНЫХ СЛУЖАЩИХ</w:t>
      </w:r>
    </w:p>
    <w:p w:rsidR="005B0785" w:rsidRPr="008B3004" w:rsidRDefault="005B0785" w:rsidP="005B0785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PT Astra Serif" w:eastAsia="Arial" w:hAnsi="PT Astra Serif"/>
          <w:bCs/>
          <w:szCs w:val="28"/>
          <w:lang w:eastAsia="ar-SA"/>
        </w:rPr>
      </w:pP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5.1. Заявитель имеет право на обжалование решений и действий (бездействия) в администрацию</w:t>
      </w:r>
      <w:r w:rsidRPr="008B3004">
        <w:rPr>
          <w:rFonts w:ascii="PT Astra Serif" w:eastAsia="Times New Roman CYR" w:hAnsi="PT Astra Serif"/>
          <w:szCs w:val="28"/>
          <w:lang w:eastAsia="ar-SA"/>
        </w:rPr>
        <w:t xml:space="preserve"> </w:t>
      </w:r>
      <w:r w:rsidR="004E23C7">
        <w:rPr>
          <w:rFonts w:ascii="PT Astra Serif" w:eastAsia="Times New Roman CYR" w:hAnsi="PT Astra Serif"/>
          <w:szCs w:val="28"/>
          <w:lang w:eastAsia="ar-SA"/>
        </w:rPr>
        <w:t>Родничковского</w:t>
      </w:r>
      <w:r w:rsidR="001F10A9" w:rsidRPr="008B3004">
        <w:rPr>
          <w:rFonts w:ascii="PT Astra Serif" w:eastAsia="Times New Roman CYR" w:hAnsi="PT Astra Serif"/>
          <w:szCs w:val="28"/>
          <w:lang w:eastAsia="ar-SA"/>
        </w:rPr>
        <w:t xml:space="preserve"> </w:t>
      </w:r>
      <w:r w:rsidRPr="008B3004">
        <w:rPr>
          <w:rFonts w:ascii="PT Astra Serif" w:eastAsia="Times New Roman CYR" w:hAnsi="PT Astra Serif"/>
          <w:szCs w:val="28"/>
          <w:lang w:eastAsia="ar-SA"/>
        </w:rPr>
        <w:t>муниципального образования</w:t>
      </w:r>
      <w:r w:rsidRPr="008B3004">
        <w:rPr>
          <w:rFonts w:ascii="PT Astra Serif" w:hAnsi="PT Astra Serif"/>
          <w:szCs w:val="28"/>
          <w:lang w:eastAsia="ar-SA"/>
        </w:rPr>
        <w:t>, должностных лиц Администрации, либо муниципальных служащих в досудебном (внесудебном) порядке.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 xml:space="preserve">В досудебном (внесудебном) порядке решения и действия (бездействие) должностных лиц, муниципальных служащих Администрации  обжалуются в порядке подчиненности главе </w:t>
      </w:r>
      <w:r w:rsidR="004E23C7">
        <w:rPr>
          <w:rFonts w:ascii="PT Astra Serif" w:eastAsia="Times New Roman CYR" w:hAnsi="PT Astra Serif"/>
          <w:szCs w:val="28"/>
          <w:lang w:eastAsia="ar-SA"/>
        </w:rPr>
        <w:t>Родничковского</w:t>
      </w:r>
      <w:r w:rsidR="001F10A9" w:rsidRPr="008B3004">
        <w:rPr>
          <w:rFonts w:ascii="PT Astra Serif" w:hAnsi="PT Astra Serif"/>
          <w:szCs w:val="28"/>
          <w:lang w:eastAsia="ar-SA"/>
        </w:rPr>
        <w:t xml:space="preserve"> </w:t>
      </w:r>
      <w:r w:rsidRPr="008B3004">
        <w:rPr>
          <w:rFonts w:ascii="PT Astra Serif" w:eastAsia="Times New Roman CYR" w:hAnsi="PT Astra Serif"/>
          <w:szCs w:val="28"/>
          <w:lang w:eastAsia="ar-SA"/>
        </w:rPr>
        <w:t>муниципального образования</w:t>
      </w:r>
      <w:r w:rsidRPr="008B3004">
        <w:rPr>
          <w:rFonts w:ascii="PT Astra Serif" w:hAnsi="PT Astra Serif"/>
          <w:szCs w:val="28"/>
          <w:lang w:eastAsia="ar-SA"/>
        </w:rPr>
        <w:t>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5.2. Основанием для начала процедуры досудебного (внесудебного) обжалования является поступление жалобы.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Жалоба подается в письменной форме на бумажном носителе, в электронной форме.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lastRenderedPageBreak/>
        <w:t>Жалоба может быть направлена по почте, с использованием информационно-телекоммуникационной сети Интернет, официального сайта администрации города,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 или через МФЦ.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5.3. Предметом досудебного (внесудебного) обжалования является: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1) нарушение срока регистрации заявления заявителя о предоставлении Услуги;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2) нарушение срока предоставления Услуги;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4) отказ в приеме у заявителя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6)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5.4. Содержание жалобы включает: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1)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 xml:space="preserve">5.6. Глава </w:t>
      </w:r>
      <w:r w:rsidR="004E23C7">
        <w:rPr>
          <w:rFonts w:ascii="PT Astra Serif" w:eastAsia="Times New Roman CYR" w:hAnsi="PT Astra Serif"/>
          <w:szCs w:val="28"/>
          <w:lang w:eastAsia="ar-SA"/>
        </w:rPr>
        <w:t>Родничковского</w:t>
      </w:r>
      <w:r w:rsidR="001F10A9" w:rsidRPr="008B3004">
        <w:rPr>
          <w:rFonts w:ascii="PT Astra Serif" w:hAnsi="PT Astra Serif"/>
          <w:szCs w:val="28"/>
          <w:lang w:eastAsia="ar-SA"/>
        </w:rPr>
        <w:t xml:space="preserve"> м</w:t>
      </w:r>
      <w:r w:rsidRPr="008B3004">
        <w:rPr>
          <w:rFonts w:ascii="PT Astra Serif" w:eastAsia="Times New Roman CYR" w:hAnsi="PT Astra Serif"/>
          <w:szCs w:val="28"/>
          <w:lang w:eastAsia="ar-SA"/>
        </w:rPr>
        <w:t>униципального образования</w:t>
      </w:r>
      <w:r w:rsidRPr="008B3004">
        <w:rPr>
          <w:rFonts w:ascii="PT Astra Serif" w:hAnsi="PT Astra Serif"/>
          <w:szCs w:val="28"/>
          <w:lang w:eastAsia="ar-SA"/>
        </w:rPr>
        <w:t xml:space="preserve"> проводит личный прием заявителей в установленные для приема дни и время в порядке, установленном статьей 13 Федерального закона от 02.05.2006 № 59-ФЗ "О порядке рассмотрения обращений граждан Российской Федерации".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5.7. Жалоба подлежит рассмотрению должностным лицом, наделенным полномочиями по рассмотрению жалоб, в течение пятнадцати рабочих дней со дня ее регистрации.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5.8. Ответ на жалобу заявителя не дается в случаях, установленных Федеральным законом от 02.05.2006 № 59-ФЗ "О порядке рассмотрения обращений граждан Российской Федерации".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5.9. По результатам рассмотрения жалобы принимается одно из следующих решений: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1) жалоба подлежит удовлетворению,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правовыми актами города, а также в иных формах;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2) в удовлетворении жалобы отказывается.</w:t>
      </w:r>
    </w:p>
    <w:p w:rsidR="005B0785" w:rsidRPr="008B3004" w:rsidRDefault="005B0785" w:rsidP="005B0785">
      <w:pPr>
        <w:suppressAutoHyphens/>
        <w:spacing w:after="0" w:line="240" w:lineRule="auto"/>
        <w:ind w:firstLine="708"/>
        <w:jc w:val="both"/>
        <w:rPr>
          <w:rFonts w:ascii="PT Astra Serif" w:hAnsi="PT Astra Serif"/>
          <w:szCs w:val="28"/>
          <w:lang w:eastAsia="ar-SA"/>
        </w:rPr>
      </w:pPr>
      <w:r w:rsidRPr="008B3004">
        <w:rPr>
          <w:rFonts w:ascii="PT Astra Serif" w:hAnsi="PT Astra Serif"/>
          <w:szCs w:val="28"/>
          <w:lang w:eastAsia="ar-SA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E23C7" w:rsidRPr="00CB3DC3" w:rsidRDefault="005B0785" w:rsidP="00CB3D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5.10. Споры, связанные с действиями (бездействием) специалистов Администрации и решениями осуществляемыми (принимаемыми) в ходе предоставления муниципальной услуги, разрешаются в судебном порядке в соответствии с законод</w:t>
      </w:r>
      <w:r w:rsidR="001F10A9" w:rsidRPr="008B3004">
        <w:rPr>
          <w:rFonts w:ascii="PT Astra Serif" w:hAnsi="PT Astra Serif"/>
          <w:szCs w:val="28"/>
        </w:rPr>
        <w:t>ательством Российской Федерации</w:t>
      </w:r>
    </w:p>
    <w:p w:rsidR="004E23C7" w:rsidRDefault="004E23C7" w:rsidP="004E23C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4E23C7" w:rsidRDefault="004E23C7" w:rsidP="004E23C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4E23C7" w:rsidRDefault="004E23C7" w:rsidP="004E23C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4E23C7" w:rsidRDefault="004E23C7" w:rsidP="004E23C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4E23C7" w:rsidRDefault="004E23C7" w:rsidP="004E23C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4E23C7" w:rsidRDefault="004E23C7" w:rsidP="004E23C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CB3DC3" w:rsidRDefault="00CB3DC3" w:rsidP="004E23C7">
      <w:pPr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4E23C7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 w:val="24"/>
          <w:szCs w:val="24"/>
        </w:rPr>
        <w:t>Приложение № 1</w:t>
      </w:r>
    </w:p>
    <w:p w:rsidR="004E23C7" w:rsidRDefault="005B0785" w:rsidP="004E23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к Административному регламенту </w:t>
      </w:r>
      <w:r w:rsidRPr="008B3004">
        <w:rPr>
          <w:rFonts w:ascii="PT Astra Serif" w:hAnsi="PT Astra Serif"/>
          <w:bCs/>
          <w:sz w:val="24"/>
          <w:szCs w:val="24"/>
        </w:rPr>
        <w:t xml:space="preserve">о порядке </w:t>
      </w:r>
    </w:p>
    <w:p w:rsidR="005B0785" w:rsidRPr="008B3004" w:rsidRDefault="005B0785" w:rsidP="004E23C7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  <w:r w:rsidRPr="008B3004">
        <w:rPr>
          <w:rFonts w:ascii="PT Astra Serif" w:hAnsi="PT Astra Serif"/>
          <w:bCs/>
          <w:sz w:val="24"/>
          <w:szCs w:val="24"/>
        </w:rPr>
        <w:t>предоставления муниципальной услуги 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3"/>
        <w:jc w:val="center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БЛОК-СХЕМА</w:t>
      </w:r>
    </w:p>
    <w:p w:rsidR="005B0785" w:rsidRPr="008B3004" w:rsidRDefault="005B0785" w:rsidP="005B0785">
      <w:pPr>
        <w:spacing w:after="0" w:line="240" w:lineRule="auto"/>
        <w:ind w:right="23"/>
        <w:jc w:val="center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Предоставления муниципальной услуги «Перераспределение земель и (или) земельных участков, находящихся в муниципальной собственности и земельных участков, находящихся в частной собственности».</w:t>
      </w:r>
    </w:p>
    <w:p w:rsidR="005B0785" w:rsidRPr="008B3004" w:rsidRDefault="005B0785" w:rsidP="005B0785">
      <w:pPr>
        <w:spacing w:after="0" w:line="240" w:lineRule="auto"/>
        <w:ind w:right="23"/>
        <w:jc w:val="center"/>
        <w:rPr>
          <w:rFonts w:ascii="PT Astra Serif" w:hAnsi="PT Astra Serif"/>
          <w:szCs w:val="28"/>
        </w:rPr>
      </w:pPr>
    </w:p>
    <w:p w:rsidR="005B0785" w:rsidRPr="008B3004" w:rsidRDefault="001C0A9B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39" type="#_x0000_t202" style="position:absolute;left:0;text-align:left;margin-left:17.8pt;margin-top:3.1pt;width:453.9pt;height:40.7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">
            <v:textbox style="mso-next-textbox:#Поле 1">
              <w:txbxContent>
                <w:p w:rsidR="003D6DB2" w:rsidRDefault="003D6DB2" w:rsidP="005B0785">
                  <w:pPr>
                    <w:jc w:val="center"/>
                  </w:pPr>
                  <w:r w:rsidRPr="00710844">
                    <w:t xml:space="preserve">Прием и регистрация </w:t>
                  </w:r>
                  <w:r>
                    <w:t xml:space="preserve"> заявления о перераспределении земельного участка</w:t>
                  </w:r>
                </w:p>
                <w:p w:rsidR="003D6DB2" w:rsidRPr="00B74B2C" w:rsidRDefault="003D6DB2" w:rsidP="005B0785">
                  <w:pPr>
                    <w:jc w:val="center"/>
                  </w:pPr>
                </w:p>
              </w:txbxContent>
            </v:textbox>
          </v:shape>
        </w:pict>
      </w:r>
    </w:p>
    <w:p w:rsidR="005B0785" w:rsidRPr="008B3004" w:rsidRDefault="001C0A9B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0" o:spid="_x0000_s1043" type="#_x0000_t32" style="position:absolute;left:0;text-align:left;margin-left:226.7pt;margin-top:16.15pt;width:0;height:28.1pt;z-index:25167769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</w:p>
    <w:p w:rsidR="005B0785" w:rsidRPr="008B3004" w:rsidRDefault="001C0A9B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pict>
          <v:shape id="Поле 4" o:spid="_x0000_s1040" type="#_x0000_t202" style="position:absolute;left:0;text-align:left;margin-left:25.7pt;margin-top:.55pt;width:446pt;height:28.9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">
            <v:textbox style="mso-next-textbox:#Поле 4">
              <w:txbxContent>
                <w:p w:rsidR="003D6DB2" w:rsidRPr="00DD5A3D" w:rsidRDefault="003D6DB2" w:rsidP="005B0785">
                  <w:pPr>
                    <w:jc w:val="center"/>
                  </w:pPr>
                  <w:r>
                    <w:t>Экспертиза документов, направление межведомственных запросов</w:t>
                  </w:r>
                </w:p>
              </w:txbxContent>
            </v:textbox>
          </v:shape>
        </w:pict>
      </w:r>
    </w:p>
    <w:p w:rsidR="005B0785" w:rsidRPr="008B3004" w:rsidRDefault="001C0A9B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pict>
          <v:shape id="Прямая со стрелкой 11" o:spid="_x0000_s1049" type="#_x0000_t32" style="position:absolute;left:0;text-align:left;margin-left:234.6pt;margin-top:13.4pt;width:0;height:50pt;z-index:251683840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" strokecolor="#4a7ebb">
            <v:stroke endarrow="open"/>
            <o:lock v:ext="edit" shapetype="f"/>
          </v:shape>
        </w:pict>
      </w:r>
      <w:r>
        <w:rPr>
          <w:rFonts w:ascii="PT Astra Serif" w:hAnsi="PT Astra Serif"/>
          <w:noProof/>
          <w:szCs w:val="28"/>
        </w:rPr>
        <w:pict>
          <v:shape id="Прямая со стрелкой 17" o:spid="_x0000_s1045" type="#_x0000_t32" style="position:absolute;left:0;text-align:left;margin-left:62.55pt;margin-top:13.4pt;width:171.2pt;height:50pt;flip:x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" strokecolor="#4a7ebb">
            <v:stroke endarrow="open"/>
            <o:lock v:ext="edit" shapetype="f"/>
          </v:shape>
        </w:pict>
      </w:r>
      <w:r>
        <w:rPr>
          <w:rFonts w:ascii="PT Astra Serif" w:hAnsi="PT Astra Serif"/>
          <w:noProof/>
          <w:szCs w:val="28"/>
        </w:rPr>
        <w:pict>
          <v:shape id="Прямая со стрелкой 13" o:spid="_x0000_s1044" type="#_x0000_t32" style="position:absolute;left:0;text-align:left;margin-left:233.8pt;margin-top:9pt;width:146.65pt;height:59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" strokecolor="#4a7ebb">
            <v:stroke endarrow="open"/>
            <o:lock v:ext="edit" shapetype="f"/>
          </v:shape>
        </w:pict>
      </w: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</w:p>
    <w:p w:rsidR="005B0785" w:rsidRPr="008B3004" w:rsidRDefault="001C0A9B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3" o:spid="_x0000_s1048" type="#_x0000_t109" style="position:absolute;left:0;text-align:left;margin-left:147.7pt;margin-top:6.65pt;width:161.55pt;height:130.8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">
            <v:textbox style="mso-next-textbox:#Блок-схема: процесс 3">
              <w:txbxContent>
                <w:p w:rsidR="003D6DB2" w:rsidRPr="00302357" w:rsidRDefault="003D6DB2" w:rsidP="005B0785">
                  <w:pPr>
                    <w:jc w:val="both"/>
                  </w:pPr>
                  <w:r>
                    <w:rPr>
                      <w:sz w:val="26"/>
                      <w:szCs w:val="26"/>
                    </w:rPr>
                    <w:t>Направление заявителю согласия на заключение соглашения о перераспределении земельных участков в соответствии с утвержденным проектом межевания</w:t>
                  </w:r>
                </w:p>
              </w:txbxContent>
            </v:textbox>
          </v:shape>
        </w:pict>
      </w:r>
      <w:r>
        <w:rPr>
          <w:rFonts w:ascii="PT Astra Serif" w:hAnsi="PT Astra Serif"/>
          <w:noProof/>
          <w:szCs w:val="28"/>
        </w:rPr>
        <w:pict>
          <v:shape id="Блок-схема: процесс 9" o:spid="_x0000_s1042" type="#_x0000_t109" style="position:absolute;left:0;text-align:left;margin-left:335.55pt;margin-top:6.65pt;width:165.05pt;height:167.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">
            <v:textbox style="mso-next-textbox:#Блок-схема: процесс 9">
              <w:txbxContent>
                <w:p w:rsidR="003D6DB2" w:rsidRPr="00302357" w:rsidRDefault="003D6DB2" w:rsidP="005B0785">
                  <w:pPr>
                    <w:pStyle w:val="17"/>
                    <w:shd w:val="clear" w:color="auto" w:fill="auto"/>
                    <w:tabs>
                      <w:tab w:val="left" w:pos="1075"/>
                    </w:tabs>
                    <w:spacing w:before="0" w:line="240" w:lineRule="auto"/>
                    <w:ind w:left="-142" w:right="20"/>
                  </w:pPr>
                  <w:r>
                    <w:t xml:space="preserve">Принятие и направление заявителю решения об отказе </w:t>
                  </w:r>
                  <w:r>
                    <w:rPr>
                      <w:sz w:val="26"/>
                      <w:szCs w:val="26"/>
                    </w:rPr>
                    <w:t>в заключении соглашения о перераспределении земельных участков, при наличии оснований, предусмотренных п. 9 ст. 39.29 Земельного кодекса.</w:t>
                  </w:r>
                </w:p>
              </w:txbxContent>
            </v:textbox>
          </v:shape>
        </w:pict>
      </w:r>
      <w:r>
        <w:rPr>
          <w:rFonts w:ascii="PT Astra Serif" w:hAnsi="PT Astra Serif"/>
          <w:noProof/>
          <w:szCs w:val="28"/>
        </w:rPr>
        <w:pict>
          <v:shape id="Блок-схема: процесс 7" o:spid="_x0000_s1041" type="#_x0000_t109" style="position:absolute;left:0;text-align:left;margin-left:-30.55pt;margin-top:6.65pt;width:161.55pt;height:129.9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">
            <v:textbox style="mso-next-textbox:#Блок-схема: процесс 7">
              <w:txbxContent>
                <w:p w:rsidR="003D6DB2" w:rsidRPr="00221AE0" w:rsidRDefault="003D6DB2" w:rsidP="005B0785">
                  <w:pPr>
                    <w:jc w:val="both"/>
                  </w:pPr>
                  <w:r>
                    <w:rPr>
                      <w:sz w:val="26"/>
                      <w:szCs w:val="26"/>
                    </w:rPr>
                    <w:t xml:space="preserve">Издание постановления </w:t>
                  </w:r>
                  <w:r w:rsidRPr="00302357">
                    <w:rPr>
                      <w:sz w:val="26"/>
                      <w:szCs w:val="26"/>
                    </w:rPr>
                    <w:t>об утверждении схемы расположения земельного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302357">
                    <w:rPr>
                      <w:sz w:val="26"/>
                      <w:szCs w:val="26"/>
                    </w:rPr>
                    <w:t>участка</w:t>
                  </w:r>
                  <w:r>
                    <w:rPr>
                      <w:sz w:val="26"/>
                      <w:szCs w:val="26"/>
                    </w:rPr>
                    <w:t xml:space="preserve"> </w:t>
                  </w:r>
                  <w:r w:rsidRPr="00221AE0">
                    <w:rPr>
                      <w:sz w:val="26"/>
                      <w:szCs w:val="26"/>
                    </w:rPr>
                    <w:t>и направление постановления с приложением указанной схемы заявителю</w:t>
                  </w:r>
                </w:p>
              </w:txbxContent>
            </v:textbox>
          </v:shape>
        </w:pict>
      </w: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</w:p>
    <w:p w:rsidR="005B0785" w:rsidRPr="008B3004" w:rsidRDefault="001C0A9B" w:rsidP="005B0785">
      <w:pPr>
        <w:spacing w:after="0" w:line="240" w:lineRule="auto"/>
        <w:ind w:left="5244" w:right="20" w:firstLine="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pict>
          <v:shape id="Прямая со стрелкой 15" o:spid="_x0000_s1051" type="#_x0000_t32" style="position:absolute;left:0;text-align:left;margin-left:75.75pt;margin-top:12.45pt;width:.9pt;height:66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" strokecolor="#4a7ebb">
            <v:stroke endarrow="open"/>
            <o:lock v:ext="edit" shapetype="f"/>
          </v:shape>
        </w:pict>
      </w:r>
      <w:r>
        <w:rPr>
          <w:rFonts w:ascii="PT Astra Serif" w:hAnsi="PT Astra Serif"/>
          <w:noProof/>
          <w:szCs w:val="28"/>
        </w:rPr>
        <w:pict>
          <v:shape id="Прямая со стрелкой 14" o:spid="_x0000_s1050" type="#_x0000_t32" style="position:absolute;left:0;text-align:left;margin-left:226.75pt;margin-top:12.45pt;width:0;height:66.75pt;z-index:2516848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" strokecolor="#4a7ebb">
            <v:stroke endarrow="open"/>
            <o:lock v:ext="edit" shapetype="f"/>
          </v:shape>
        </w:pict>
      </w:r>
    </w:p>
    <w:p w:rsidR="005B0785" w:rsidRPr="008B3004" w:rsidRDefault="005B0785" w:rsidP="005B0785">
      <w:pPr>
        <w:spacing w:after="0" w:line="240" w:lineRule="auto"/>
        <w:ind w:left="5244" w:right="20" w:firstLine="1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left="5244" w:right="20" w:firstLine="1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5B0785" w:rsidRPr="008B3004" w:rsidRDefault="001C0A9B" w:rsidP="005B0785">
      <w:pPr>
        <w:spacing w:after="0" w:line="240" w:lineRule="auto"/>
        <w:ind w:left="5244" w:right="20" w:firstLine="1"/>
        <w:jc w:val="both"/>
        <w:rPr>
          <w:rFonts w:ascii="PT Astra Serif" w:hAnsi="PT Astra Serif"/>
          <w:szCs w:val="28"/>
        </w:rPr>
      </w:pPr>
      <w:r>
        <w:rPr>
          <w:rFonts w:ascii="PT Astra Serif" w:hAnsi="PT Astra Serif"/>
          <w:noProof/>
          <w:szCs w:val="28"/>
        </w:rPr>
        <w:pict>
          <v:shape id="Блок-схема: процесс 5" o:spid="_x0000_s1047" type="#_x0000_t109" style="position:absolute;left:0;text-align:left;margin-left:25.7pt;margin-top:13.75pt;width:256.35pt;height:40.3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">
            <v:textbox style="mso-next-textbox:#Блок-схема: процесс 5">
              <w:txbxContent>
                <w:p w:rsidR="003D6DB2" w:rsidRPr="00302357" w:rsidRDefault="003D6DB2" w:rsidP="005B0785">
                  <w:pPr>
                    <w:jc w:val="both"/>
                  </w:pPr>
                  <w:r>
                    <w:rPr>
                      <w:sz w:val="26"/>
                      <w:szCs w:val="26"/>
                    </w:rPr>
                    <w:t>Предоставление кадастрового паспорта</w:t>
                  </w:r>
                  <w:r w:rsidRPr="00302357">
                    <w:rPr>
                      <w:sz w:val="26"/>
                      <w:szCs w:val="26"/>
                    </w:rPr>
                    <w:t xml:space="preserve"> </w:t>
                  </w:r>
                  <w:r>
                    <w:rPr>
                      <w:sz w:val="26"/>
                      <w:szCs w:val="26"/>
                    </w:rPr>
                    <w:t>земельного участка</w:t>
                  </w:r>
                </w:p>
              </w:txbxContent>
            </v:textbox>
          </v:shape>
        </w:pict>
      </w:r>
    </w:p>
    <w:p w:rsidR="005B0785" w:rsidRPr="008B3004" w:rsidRDefault="005B0785" w:rsidP="005B0785">
      <w:pPr>
        <w:spacing w:after="0" w:line="240" w:lineRule="auto"/>
        <w:rPr>
          <w:rFonts w:ascii="PT Astra Serif" w:eastAsia="Arial Unicode MS" w:hAnsi="PT Astra Serif"/>
          <w:color w:val="000000"/>
          <w:szCs w:val="28"/>
        </w:rPr>
      </w:pPr>
    </w:p>
    <w:p w:rsidR="005B0785" w:rsidRPr="008B3004" w:rsidRDefault="001C0A9B" w:rsidP="005B0785">
      <w:pPr>
        <w:spacing w:after="0" w:line="240" w:lineRule="auto"/>
        <w:rPr>
          <w:rFonts w:ascii="PT Astra Serif" w:eastAsia="Arial Unicode MS" w:hAnsi="PT Astra Serif"/>
          <w:color w:val="000000"/>
          <w:szCs w:val="28"/>
        </w:rPr>
      </w:pPr>
      <w:r w:rsidRPr="001C0A9B">
        <w:rPr>
          <w:rFonts w:ascii="PT Astra Serif" w:hAnsi="PT Astra Serif"/>
          <w:noProof/>
          <w:szCs w:val="28"/>
        </w:rPr>
        <w:pict>
          <v:shape id="Прямая со стрелкой 16" o:spid="_x0000_s1052" type="#_x0000_t32" style="position:absolute;margin-left:154.75pt;margin-top:18.1pt;width:.9pt;height:52.7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" strokecolor="#4a7ebb">
            <v:stroke endarrow="open"/>
            <o:lock v:ext="edit" shapetype="f"/>
          </v:shape>
        </w:pict>
      </w:r>
    </w:p>
    <w:p w:rsidR="005B0785" w:rsidRPr="008B3004" w:rsidRDefault="005B0785" w:rsidP="005B0785">
      <w:pPr>
        <w:spacing w:after="0" w:line="240" w:lineRule="auto"/>
        <w:rPr>
          <w:rFonts w:ascii="PT Astra Serif" w:eastAsia="Arial Unicode MS" w:hAnsi="PT Astra Serif"/>
          <w:color w:val="000000"/>
          <w:szCs w:val="28"/>
        </w:rPr>
      </w:pPr>
    </w:p>
    <w:p w:rsidR="005B0785" w:rsidRPr="008B3004" w:rsidRDefault="005B0785" w:rsidP="005B0785">
      <w:pPr>
        <w:spacing w:after="0" w:line="240" w:lineRule="auto"/>
        <w:rPr>
          <w:rFonts w:ascii="PT Astra Serif" w:eastAsia="Arial Unicode MS" w:hAnsi="PT Astra Serif"/>
          <w:color w:val="000000"/>
          <w:szCs w:val="28"/>
        </w:rPr>
      </w:pPr>
    </w:p>
    <w:p w:rsidR="005B0785" w:rsidRPr="008B3004" w:rsidRDefault="001C0A9B" w:rsidP="005B0785">
      <w:pPr>
        <w:spacing w:after="0" w:line="240" w:lineRule="auto"/>
        <w:rPr>
          <w:rFonts w:ascii="PT Astra Serif" w:eastAsia="Arial Unicode MS" w:hAnsi="PT Astra Serif"/>
          <w:color w:val="000000"/>
          <w:szCs w:val="28"/>
        </w:rPr>
      </w:pPr>
      <w:r w:rsidRPr="001C0A9B">
        <w:rPr>
          <w:rFonts w:ascii="PT Astra Serif" w:hAnsi="PT Astra Serif"/>
          <w:noProof/>
          <w:szCs w:val="28"/>
        </w:rPr>
        <w:pict>
          <v:shape id="Блок-схема: процесс 2" o:spid="_x0000_s1046" type="#_x0000_t109" style="position:absolute;margin-left:43.25pt;margin-top:8.05pt;width:250.2pt;height:57.9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">
            <v:textbox style="mso-next-textbox:#Блок-схема: процесс 2">
              <w:txbxContent>
                <w:p w:rsidR="003D6DB2" w:rsidRPr="00302357" w:rsidRDefault="003D6DB2" w:rsidP="005B0785">
                  <w:pPr>
                    <w:jc w:val="both"/>
                  </w:pPr>
                  <w:r>
                    <w:rPr>
                      <w:sz w:val="26"/>
                      <w:szCs w:val="26"/>
                    </w:rPr>
                    <w:t>Н</w:t>
                  </w:r>
                  <w:r w:rsidRPr="00302357">
                    <w:rPr>
                      <w:sz w:val="26"/>
                      <w:szCs w:val="26"/>
                    </w:rPr>
                    <w:t xml:space="preserve">аправление заявителю </w:t>
                  </w:r>
                  <w:r>
                    <w:rPr>
                      <w:sz w:val="26"/>
                      <w:szCs w:val="26"/>
                    </w:rPr>
                    <w:t>соглашения о перераспределении земельных участков на подписание</w:t>
                  </w:r>
                  <w:r w:rsidRPr="00302357">
                    <w:rPr>
                      <w:sz w:val="26"/>
                      <w:szCs w:val="26"/>
                    </w:rPr>
                    <w:t xml:space="preserve"> </w:t>
                  </w:r>
                </w:p>
              </w:txbxContent>
            </v:textbox>
          </v:shape>
        </w:pict>
      </w: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4E23C7" w:rsidRDefault="004E23C7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4E23C7" w:rsidRDefault="004E23C7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4E23C7" w:rsidRPr="008B3004" w:rsidRDefault="004E23C7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Приложение № 2</w:t>
      </w: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к Административному регламенту </w:t>
      </w:r>
      <w:r w:rsidRPr="008B3004">
        <w:rPr>
          <w:rFonts w:ascii="PT Astra Serif" w:hAnsi="PT Astra Serif"/>
          <w:bCs/>
          <w:sz w:val="24"/>
          <w:szCs w:val="24"/>
        </w:rPr>
        <w:t>о порядке предоставления муниципальной услуги по заключению соглашений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</w:p>
    <w:p w:rsidR="005B0785" w:rsidRPr="008B3004" w:rsidRDefault="005B0785" w:rsidP="005B0785">
      <w:pPr>
        <w:tabs>
          <w:tab w:val="left" w:pos="7088"/>
        </w:tabs>
        <w:spacing w:after="0" w:line="240" w:lineRule="auto"/>
        <w:ind w:left="5812"/>
        <w:rPr>
          <w:rFonts w:ascii="PT Astra Serif" w:eastAsia="Arial Unicode MS" w:hAnsi="PT Astra Serif"/>
          <w:szCs w:val="28"/>
        </w:rPr>
      </w:pPr>
    </w:p>
    <w:p w:rsidR="005B0785" w:rsidRPr="008B3004" w:rsidRDefault="001C0A9B" w:rsidP="005B078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Cs w:val="28"/>
        </w:rPr>
      </w:pPr>
      <w:hyperlink r:id="rId23" w:tooltip="&quot;Земельный кодекс Российской Федерации&quot; от 25.10.2001 N 136-ФЗ (ред. от 28.12.2013) (с изм. и доп., вступ. в силу с 01.01.2014){КонсультантПлюс}" w:history="1">
        <w:r w:rsidR="005B0785" w:rsidRPr="008B3004">
          <w:rPr>
            <w:rFonts w:ascii="PT Astra Serif" w:hAnsi="PT Astra Serif"/>
            <w:b/>
            <w:szCs w:val="28"/>
          </w:rPr>
          <w:t>СОГЛАШЕНИЕ</w:t>
        </w:r>
      </w:hyperlink>
      <w:r w:rsidR="005B0785" w:rsidRPr="008B3004">
        <w:rPr>
          <w:rFonts w:ascii="PT Astra Serif" w:hAnsi="PT Astra Serif"/>
          <w:b/>
          <w:szCs w:val="28"/>
        </w:rPr>
        <w:t xml:space="preserve"> №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о перераспределении земель и (или) земельных участков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Cs w:val="28"/>
        </w:rPr>
      </w:pPr>
    </w:p>
    <w:p w:rsidR="005B0785" w:rsidRPr="008B3004" w:rsidRDefault="004E23C7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с.  Родничок</w:t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</w:r>
      <w:r>
        <w:rPr>
          <w:rFonts w:ascii="PT Astra Serif" w:hAnsi="PT Astra Serif"/>
          <w:szCs w:val="28"/>
        </w:rPr>
        <w:tab/>
        <w:t xml:space="preserve">           </w:t>
      </w:r>
      <w:r w:rsidR="005B0785" w:rsidRPr="008B3004">
        <w:rPr>
          <w:rFonts w:ascii="PT Astra Serif" w:hAnsi="PT Astra Serif"/>
          <w:szCs w:val="28"/>
        </w:rPr>
        <w:t xml:space="preserve"> «____» ___________ 20__г.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b/>
          <w:bCs/>
          <w:iCs/>
          <w:szCs w:val="28"/>
        </w:rPr>
        <w:t xml:space="preserve">Администрация </w:t>
      </w:r>
      <w:r w:rsidR="004E23C7">
        <w:rPr>
          <w:rFonts w:ascii="PT Astra Serif" w:hAnsi="PT Astra Serif"/>
          <w:b/>
          <w:bCs/>
          <w:iCs/>
          <w:szCs w:val="28"/>
        </w:rPr>
        <w:t xml:space="preserve">Родничковского </w:t>
      </w:r>
      <w:r w:rsidR="001F10A9" w:rsidRPr="008B3004">
        <w:rPr>
          <w:rFonts w:ascii="PT Astra Serif" w:hAnsi="PT Astra Serif"/>
          <w:b/>
          <w:bCs/>
          <w:iCs/>
          <w:szCs w:val="28"/>
        </w:rPr>
        <w:t xml:space="preserve"> м</w:t>
      </w:r>
      <w:r w:rsidRPr="008B3004">
        <w:rPr>
          <w:rFonts w:ascii="PT Astra Serif" w:hAnsi="PT Astra Serif"/>
          <w:b/>
          <w:bCs/>
          <w:iCs/>
          <w:szCs w:val="28"/>
        </w:rPr>
        <w:t>униципального образования Балашовского района Саратовской области</w:t>
      </w:r>
      <w:r w:rsidRPr="008B3004">
        <w:rPr>
          <w:rFonts w:ascii="PT Astra Serif" w:hAnsi="PT Astra Serif"/>
          <w:szCs w:val="28"/>
        </w:rPr>
        <w:t xml:space="preserve">, </w:t>
      </w:r>
      <w:r w:rsidRPr="008B3004">
        <w:rPr>
          <w:rFonts w:ascii="PT Astra Serif" w:hAnsi="PT Astra Serif"/>
          <w:iCs/>
          <w:szCs w:val="28"/>
        </w:rPr>
        <w:t xml:space="preserve">действующая на основании Устава, </w:t>
      </w:r>
      <w:r w:rsidRPr="008B3004">
        <w:rPr>
          <w:rFonts w:ascii="PT Astra Serif" w:hAnsi="PT Astra Serif"/>
          <w:szCs w:val="28"/>
        </w:rPr>
        <w:t xml:space="preserve">в лице главы  ____________________________________________________, именуемая «Сторона 1», 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и  _____________________________________________________________________________, 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</w:r>
      <w:r w:rsidRPr="008B3004">
        <w:rPr>
          <w:rFonts w:ascii="PT Astra Serif" w:hAnsi="PT Astra Serif"/>
          <w:szCs w:val="28"/>
        </w:rPr>
        <w:tab/>
        <w:t xml:space="preserve">      </w:t>
      </w:r>
      <w:r w:rsidRPr="008B3004">
        <w:rPr>
          <w:rFonts w:ascii="PT Astra Serif" w:hAnsi="PT Astra Serif"/>
          <w:szCs w:val="28"/>
        </w:rPr>
        <w:tab/>
        <w:t xml:space="preserve">                       (Ф.И.О.)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именуемый(ая) «Сторона 2», вместе именуемые "Стороны", заключили настоящее Соглашение о нижеследующем: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1. Предмет соглашения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1.1. На момент подписания настоящего соглашения: 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b/>
          <w:szCs w:val="28"/>
        </w:rPr>
        <w:t>Стороне 1</w:t>
      </w:r>
      <w:r w:rsidRPr="008B3004">
        <w:rPr>
          <w:rFonts w:ascii="PT Astra Serif" w:hAnsi="PT Astra Serif"/>
          <w:szCs w:val="28"/>
        </w:rPr>
        <w:t xml:space="preserve"> принадлежит право распоряжения земельным участком, находящимся в муниципальной собственности, с кадастровым номером  ________________________, общей  площадью ____________кв.м,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категория земель - _______________________________________________________________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разрешенное использование - ______________________________________________________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по адресу: _______________________________________________________________________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на основании: ч.2 ст.3.3 Федерального закона  от 25.10.2001 № 137-ФЗ «О введении в действие Земельного кодекса Российской Федерации»,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b/>
          <w:szCs w:val="28"/>
        </w:rPr>
        <w:t>Стороне 2</w:t>
      </w:r>
      <w:r w:rsidRPr="008B3004">
        <w:rPr>
          <w:rFonts w:ascii="PT Astra Serif" w:hAnsi="PT Astra Serif"/>
          <w:szCs w:val="28"/>
        </w:rPr>
        <w:t xml:space="preserve">  принадлежит на праве собственности земельный участок с кадастровым номером  ___________________________, площадью ____________ кв.м, 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категория земель - _______________________________________________________________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разрешенное использование - ______________________________________________________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по адресу: ________________________________________________________________</w:t>
      </w:r>
      <w:r w:rsidRPr="008B3004">
        <w:rPr>
          <w:rFonts w:ascii="PT Astra Serif" w:hAnsi="PT Astra Serif"/>
          <w:szCs w:val="28"/>
        </w:rPr>
        <w:lastRenderedPageBreak/>
        <w:t>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на основании ___________________________________________________________________,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(указать наименование и реквизиты правоустанавливающего документа)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1.2. Стороны достигли соглашения о перераспределении данных земельных участков, в результате  которого образовалось _______ (______) земельных участков.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1.3. В результате перераспределения у Стороны 2 возникает право собственности на земельный участок, с кадастровым номером ____________________________,  общей площадью ____________ кв. м.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категория земель - 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разрешенное использование - 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по адресу: __________________________________________________________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1.4. Общая площадь земельных участков, находящихся в частной собственности Стороны 2, не превышает установленных предельных максимальных размеров земельных участков.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2. Размер платы за увеличение площади земельного участка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851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2.1. Размер платы за увеличение площади земельного участка определен на основании Акта расчета размера платы за увеличение площади земельного участка (Приложение 1), составляет ____________________________ (сумма прописью) руб.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  2.2. Размер платы, определенной в </w:t>
      </w:r>
      <w:hyperlink w:anchor="Par635" w:history="1">
        <w:r w:rsidRPr="008B3004">
          <w:rPr>
            <w:rFonts w:ascii="PT Astra Serif" w:hAnsi="PT Astra Serif"/>
            <w:szCs w:val="28"/>
          </w:rPr>
          <w:t>пункте 2.1</w:t>
        </w:r>
      </w:hyperlink>
      <w:r w:rsidRPr="008B3004">
        <w:rPr>
          <w:rFonts w:ascii="PT Astra Serif" w:hAnsi="PT Astra Serif"/>
          <w:szCs w:val="28"/>
        </w:rPr>
        <w:t xml:space="preserve"> настоящего Соглашения, оплачивается Стороной 2, в течение десяти календарных дней со дня подписания настоящего Соглашения по следующим реквизитам: Получатель: ____________________________________________________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___________________________________________________________</w:t>
      </w:r>
    </w:p>
    <w:p w:rsidR="005B0785" w:rsidRPr="008B3004" w:rsidRDefault="005B0785" w:rsidP="005B0785">
      <w:pPr>
        <w:pStyle w:val="ConsNormal"/>
        <w:widowControl/>
        <w:tabs>
          <w:tab w:val="left" w:pos="6618"/>
        </w:tabs>
        <w:ind w:left="360" w:hanging="360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B3004">
        <w:rPr>
          <w:rFonts w:ascii="PT Astra Serif" w:hAnsi="PT Astra Serif" w:cs="Times New Roman"/>
          <w:color w:val="000000"/>
          <w:sz w:val="28"/>
          <w:szCs w:val="28"/>
        </w:rPr>
        <w:tab/>
        <w:t xml:space="preserve">     2.3. Сторона 2 имеет право произвести оплату досрочно.</w:t>
      </w:r>
    </w:p>
    <w:p w:rsidR="005B0785" w:rsidRPr="008B3004" w:rsidRDefault="005B0785" w:rsidP="005B0785">
      <w:pPr>
        <w:pStyle w:val="Con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8B3004">
        <w:rPr>
          <w:rFonts w:ascii="PT Astra Serif" w:hAnsi="PT Astra Serif" w:cs="Times New Roman"/>
          <w:sz w:val="28"/>
          <w:szCs w:val="28"/>
        </w:rPr>
        <w:t xml:space="preserve">            2.4. В платежных поручениях банка в графе "Назначение платежа" Сторона 2 обязана указать: идентификационный номер налогоплательщика, номер и дату настоящего Соглашения, код бюджетной классификации 0430 «Доходы от продажи земельных участков, находящихся в государственной собственности» (в случае перечисления суммы, указанной в пункте 2.1 настоящего Соглашения).  </w:t>
      </w:r>
    </w:p>
    <w:p w:rsidR="005B0785" w:rsidRPr="008B3004" w:rsidRDefault="005B0785" w:rsidP="005B0785">
      <w:pPr>
        <w:pStyle w:val="Con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B3004">
        <w:rPr>
          <w:rFonts w:ascii="PT Astra Serif" w:hAnsi="PT Astra Serif" w:cs="Times New Roman"/>
          <w:sz w:val="28"/>
          <w:szCs w:val="28"/>
        </w:rPr>
        <w:t>2.5.   Все расходы, связанные с уточнением платежа, производятся за счет Стороны 2.</w:t>
      </w:r>
    </w:p>
    <w:p w:rsidR="005B0785" w:rsidRDefault="005B0785" w:rsidP="005B0785">
      <w:pPr>
        <w:pStyle w:val="Con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8B3004">
        <w:rPr>
          <w:rFonts w:ascii="PT Astra Serif" w:hAnsi="PT Astra Serif" w:cs="Times New Roman"/>
          <w:sz w:val="28"/>
          <w:szCs w:val="28"/>
        </w:rPr>
        <w:t xml:space="preserve">            2.6. Обязанность Стороны 2 по оплате считается исполненной после поступления размера платы в полном объеме на счет, указанный в пункте 2.2. настоящего Соглашения, и  предоставления Стороне 1 соответствующих платежных поручений, подтверждающих оплату.</w:t>
      </w:r>
    </w:p>
    <w:p w:rsidR="004E23C7" w:rsidRDefault="004E23C7" w:rsidP="005B0785">
      <w:pPr>
        <w:pStyle w:val="Con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4E23C7" w:rsidRDefault="004E23C7" w:rsidP="005B0785">
      <w:pPr>
        <w:pStyle w:val="Con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4E23C7" w:rsidRDefault="004E23C7" w:rsidP="005B0785">
      <w:pPr>
        <w:pStyle w:val="Con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4E23C7" w:rsidRPr="008B3004" w:rsidRDefault="004E23C7" w:rsidP="005B0785">
      <w:pPr>
        <w:pStyle w:val="Con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3. Заключительные положения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3.1. Право собственности на земельный участок, указанный в п.1.3. настоящего Соглашения, возникает у Стороны 2 после полной оплаты суммы, указанной в п.2.1. настоящего Соглашения и регистрации права собственности в органе, осуществляющем государственную регистрацию прав на недвижимое имущество и сделок  с ним. 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3.2 Настоящее Соглашение вступает в силу с момента его подписания сторонами и действует до полного исполнения ими обязательств.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3.3.Любые изменения и дополнения к настоящему Соглашению оформляются в письменной форме и подписываются сторонами.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3.4. Все уведомления и сообщения направляются сторонами в письменной форме.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>3.5. Настоящее Соглашение составлено в трех экземплярах, по одному для каждой из Сторон, и один для органа, осуществляющего государственную регистрацию.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szCs w:val="28"/>
        </w:rPr>
      </w:pPr>
      <w:r w:rsidRPr="008B3004">
        <w:rPr>
          <w:rFonts w:ascii="PT Astra Serif" w:hAnsi="PT Astra Serif"/>
          <w:b/>
          <w:szCs w:val="28"/>
        </w:rPr>
        <w:t>4. Приложения</w:t>
      </w:r>
    </w:p>
    <w:p w:rsidR="005B0785" w:rsidRPr="008B3004" w:rsidRDefault="005B0785" w:rsidP="005B0785">
      <w:pPr>
        <w:pStyle w:val="Con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8B3004">
        <w:rPr>
          <w:rFonts w:ascii="PT Astra Serif" w:hAnsi="PT Astra Serif" w:cs="Times New Roman"/>
          <w:sz w:val="28"/>
          <w:szCs w:val="28"/>
        </w:rPr>
        <w:t xml:space="preserve">         4.1. В качестве неотъемлемой части к Соглашению прилагаются:</w:t>
      </w:r>
    </w:p>
    <w:p w:rsidR="005B0785" w:rsidRPr="008B3004" w:rsidRDefault="005B0785" w:rsidP="005B0785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PT Astra Serif" w:hAnsi="PT Astra Serif"/>
          <w:szCs w:val="28"/>
        </w:rPr>
      </w:pPr>
      <w:r w:rsidRPr="008B3004">
        <w:rPr>
          <w:rFonts w:ascii="PT Astra Serif" w:hAnsi="PT Astra Serif"/>
          <w:szCs w:val="28"/>
        </w:rPr>
        <w:t xml:space="preserve"> - Приложение № 1 - кадастровый паспорт земельного участка (участков)  от___________ №________ </w:t>
      </w:r>
      <w:r w:rsidRPr="008B3004">
        <w:rPr>
          <w:rFonts w:ascii="PT Astra Serif" w:hAnsi="PT Astra Serif"/>
          <w:bCs/>
          <w:iCs/>
          <w:szCs w:val="28"/>
        </w:rPr>
        <w:t>на</w:t>
      </w:r>
      <w:r w:rsidRPr="008B3004">
        <w:rPr>
          <w:rFonts w:ascii="PT Astra Serif" w:hAnsi="PT Astra Serif"/>
          <w:szCs w:val="28"/>
        </w:rPr>
        <w:t xml:space="preserve"> ___ л. в ___ экз.; </w:t>
      </w:r>
    </w:p>
    <w:p w:rsidR="005B0785" w:rsidRPr="008B3004" w:rsidRDefault="005B0785" w:rsidP="005B0785">
      <w:pPr>
        <w:pStyle w:val="ConsNonformat"/>
        <w:widowControl/>
        <w:jc w:val="both"/>
        <w:rPr>
          <w:rFonts w:ascii="PT Astra Serif" w:hAnsi="PT Astra Serif" w:cs="Times New Roman"/>
          <w:sz w:val="28"/>
          <w:szCs w:val="28"/>
        </w:rPr>
      </w:pPr>
      <w:r w:rsidRPr="008B3004">
        <w:rPr>
          <w:rFonts w:ascii="PT Astra Serif" w:hAnsi="PT Astra Serif" w:cs="Times New Roman"/>
          <w:sz w:val="28"/>
          <w:szCs w:val="28"/>
        </w:rPr>
        <w:t xml:space="preserve"> -    Приложение   № 2 - акт расчета размера платы за увеличение площади земельного участка на 1 л. в  1 экз.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b/>
          <w:bCs/>
          <w:szCs w:val="28"/>
        </w:rPr>
      </w:pPr>
      <w:r w:rsidRPr="008B3004">
        <w:rPr>
          <w:rFonts w:ascii="PT Astra Serif" w:hAnsi="PT Astra Serif"/>
          <w:b/>
          <w:szCs w:val="28"/>
        </w:rPr>
        <w:t>5.</w:t>
      </w:r>
      <w:r w:rsidRPr="008B3004">
        <w:rPr>
          <w:rFonts w:ascii="PT Astra Serif" w:hAnsi="PT Astra Serif"/>
          <w:szCs w:val="28"/>
        </w:rPr>
        <w:t xml:space="preserve"> </w:t>
      </w:r>
      <w:r w:rsidRPr="008B3004">
        <w:rPr>
          <w:rFonts w:ascii="PT Astra Serif" w:hAnsi="PT Astra Serif"/>
          <w:b/>
          <w:bCs/>
          <w:szCs w:val="28"/>
        </w:rPr>
        <w:t xml:space="preserve"> Юридические адреса и реквизиты сторон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Cs w:val="28"/>
        </w:rPr>
      </w:pPr>
    </w:p>
    <w:tbl>
      <w:tblPr>
        <w:tblW w:w="0" w:type="auto"/>
        <w:tblLook w:val="04A0"/>
      </w:tblPr>
      <w:tblGrid>
        <w:gridCol w:w="4643"/>
        <w:gridCol w:w="4644"/>
      </w:tblGrid>
      <w:tr w:rsidR="005B0785" w:rsidRPr="008B3004" w:rsidTr="003D6DB2">
        <w:tc>
          <w:tcPr>
            <w:tcW w:w="4926" w:type="dxa"/>
            <w:shd w:val="clear" w:color="auto" w:fill="auto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r w:rsidRPr="008B3004">
              <w:rPr>
                <w:rFonts w:ascii="PT Astra Serif" w:hAnsi="PT Astra Serif"/>
                <w:b/>
                <w:szCs w:val="28"/>
              </w:rPr>
              <w:t>Сторона 1:</w:t>
            </w:r>
          </w:p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Cs w:val="28"/>
              </w:rPr>
            </w:pPr>
            <w:r w:rsidRPr="008B3004">
              <w:rPr>
                <w:rFonts w:ascii="PT Astra Serif" w:hAnsi="PT Astra Serif"/>
                <w:b/>
                <w:szCs w:val="28"/>
              </w:rPr>
              <w:t>Сторона 2:</w:t>
            </w:r>
          </w:p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</w:p>
        </w:tc>
      </w:tr>
      <w:tr w:rsidR="005B0785" w:rsidRPr="008B3004" w:rsidTr="003D6DB2">
        <w:tc>
          <w:tcPr>
            <w:tcW w:w="4926" w:type="dxa"/>
            <w:shd w:val="clear" w:color="auto" w:fill="auto"/>
          </w:tcPr>
          <w:p w:rsidR="005B0785" w:rsidRPr="008B3004" w:rsidRDefault="005B0785" w:rsidP="003D6DB2">
            <w:pPr>
              <w:pStyle w:val="a6"/>
              <w:tabs>
                <w:tab w:val="left" w:pos="708"/>
              </w:tabs>
              <w:rPr>
                <w:rFonts w:ascii="PT Astra Serif" w:hAnsi="PT Astra Serif"/>
                <w:szCs w:val="28"/>
              </w:rPr>
            </w:pPr>
          </w:p>
          <w:p w:rsidR="005B0785" w:rsidRPr="008B3004" w:rsidRDefault="005B0785" w:rsidP="003D6DB2">
            <w:pPr>
              <w:pStyle w:val="a6"/>
              <w:tabs>
                <w:tab w:val="left" w:pos="708"/>
              </w:tabs>
              <w:rPr>
                <w:rFonts w:ascii="PT Astra Serif" w:hAnsi="PT Astra Serif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</w:p>
        </w:tc>
      </w:tr>
    </w:tbl>
    <w:p w:rsidR="005B0785" w:rsidRPr="008B3004" w:rsidRDefault="005B0785" w:rsidP="005B0785">
      <w:pPr>
        <w:pStyle w:val="ConsNonformat"/>
        <w:widowControl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8B3004">
        <w:rPr>
          <w:rFonts w:ascii="PT Astra Serif" w:hAnsi="PT Astra Serif" w:cs="Times New Roman"/>
          <w:b/>
          <w:bCs/>
          <w:sz w:val="28"/>
          <w:szCs w:val="28"/>
        </w:rPr>
        <w:t>6. Подписи сторон</w:t>
      </w:r>
    </w:p>
    <w:tbl>
      <w:tblPr>
        <w:tblW w:w="0" w:type="auto"/>
        <w:tblLook w:val="04A0"/>
      </w:tblPr>
      <w:tblGrid>
        <w:gridCol w:w="4673"/>
        <w:gridCol w:w="4614"/>
      </w:tblGrid>
      <w:tr w:rsidR="005B0785" w:rsidRPr="008B3004" w:rsidTr="003D6DB2">
        <w:tc>
          <w:tcPr>
            <w:tcW w:w="4926" w:type="dxa"/>
            <w:shd w:val="clear" w:color="auto" w:fill="auto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8B3004">
              <w:rPr>
                <w:rFonts w:ascii="PT Astra Serif" w:hAnsi="PT Astra Serif"/>
                <w:szCs w:val="28"/>
              </w:rPr>
              <w:t>Сторона 1:</w:t>
            </w:r>
          </w:p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8B3004">
              <w:rPr>
                <w:rFonts w:ascii="PT Astra Serif" w:hAnsi="PT Astra Serif"/>
                <w:szCs w:val="28"/>
              </w:rPr>
              <w:t>Сторона 2:</w:t>
            </w:r>
          </w:p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</w:p>
        </w:tc>
      </w:tr>
      <w:tr w:rsidR="005B0785" w:rsidRPr="008B3004" w:rsidTr="003D6DB2">
        <w:tc>
          <w:tcPr>
            <w:tcW w:w="4926" w:type="dxa"/>
            <w:shd w:val="clear" w:color="auto" w:fill="auto"/>
          </w:tcPr>
          <w:p w:rsidR="005B0785" w:rsidRPr="008B3004" w:rsidRDefault="005B0785" w:rsidP="003D6DB2">
            <w:pPr>
              <w:pStyle w:val="a6"/>
              <w:tabs>
                <w:tab w:val="clear" w:pos="4677"/>
                <w:tab w:val="clear" w:pos="9355"/>
                <w:tab w:val="left" w:pos="708"/>
                <w:tab w:val="left" w:pos="2940"/>
              </w:tabs>
              <w:rPr>
                <w:rFonts w:ascii="PT Astra Serif" w:hAnsi="PT Astra Serif"/>
                <w:szCs w:val="28"/>
              </w:rPr>
            </w:pPr>
            <w:r w:rsidRPr="008B3004">
              <w:rPr>
                <w:rFonts w:ascii="PT Astra Serif" w:hAnsi="PT Astra Serif"/>
                <w:szCs w:val="28"/>
              </w:rPr>
              <w:t>_____________________</w:t>
            </w:r>
            <w:r w:rsidRPr="008B3004">
              <w:rPr>
                <w:rFonts w:ascii="PT Astra Serif" w:hAnsi="PT Astra Serif"/>
                <w:szCs w:val="28"/>
              </w:rPr>
              <w:tab/>
            </w:r>
          </w:p>
          <w:p w:rsidR="005B0785" w:rsidRPr="008B3004" w:rsidRDefault="005B0785" w:rsidP="003D6DB2">
            <w:pPr>
              <w:pStyle w:val="a6"/>
              <w:tabs>
                <w:tab w:val="left" w:pos="708"/>
              </w:tabs>
              <w:rPr>
                <w:rFonts w:ascii="PT Astra Serif" w:hAnsi="PT Astra Serif"/>
                <w:szCs w:val="28"/>
              </w:rPr>
            </w:pPr>
          </w:p>
          <w:p w:rsidR="005B0785" w:rsidRPr="008B3004" w:rsidRDefault="005B0785" w:rsidP="003D6DB2">
            <w:pPr>
              <w:pStyle w:val="a6"/>
              <w:tabs>
                <w:tab w:val="left" w:pos="708"/>
              </w:tabs>
              <w:rPr>
                <w:rFonts w:ascii="PT Astra Serif" w:hAnsi="PT Astra Serif"/>
                <w:szCs w:val="28"/>
              </w:rPr>
            </w:pPr>
            <w:r w:rsidRPr="008B3004">
              <w:rPr>
                <w:rFonts w:ascii="PT Astra Serif" w:hAnsi="PT Astra Serif"/>
                <w:szCs w:val="28"/>
              </w:rPr>
              <w:t>_____</w:t>
            </w:r>
          </w:p>
          <w:p w:rsidR="005B0785" w:rsidRPr="008B3004" w:rsidRDefault="005B0785" w:rsidP="003D6DB2">
            <w:pPr>
              <w:pStyle w:val="a6"/>
              <w:tabs>
                <w:tab w:val="left" w:pos="708"/>
              </w:tabs>
              <w:rPr>
                <w:rFonts w:ascii="PT Astra Serif" w:hAnsi="PT Astra Serif"/>
                <w:szCs w:val="28"/>
              </w:rPr>
            </w:pPr>
            <w:r w:rsidRPr="008B3004">
              <w:rPr>
                <w:rFonts w:ascii="PT Astra Serif" w:hAnsi="PT Astra Serif"/>
                <w:szCs w:val="28"/>
              </w:rPr>
              <w:t>«   »               20___г.</w:t>
            </w:r>
          </w:p>
        </w:tc>
        <w:tc>
          <w:tcPr>
            <w:tcW w:w="4927" w:type="dxa"/>
            <w:shd w:val="clear" w:color="auto" w:fill="auto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8B3004">
              <w:rPr>
                <w:rFonts w:ascii="PT Astra Serif" w:hAnsi="PT Astra Serif"/>
                <w:szCs w:val="28"/>
              </w:rPr>
              <w:t>__________________</w:t>
            </w:r>
          </w:p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</w:p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Cs w:val="28"/>
              </w:rPr>
            </w:pPr>
            <w:r w:rsidRPr="008B3004">
              <w:rPr>
                <w:rFonts w:ascii="PT Astra Serif" w:hAnsi="PT Astra Serif"/>
                <w:szCs w:val="28"/>
              </w:rPr>
              <w:t>«   »               20___г.</w:t>
            </w:r>
          </w:p>
        </w:tc>
      </w:tr>
    </w:tbl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ind w:left="5103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5B0785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4E23C7" w:rsidRDefault="004E23C7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4E23C7" w:rsidRDefault="004E23C7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4E23C7" w:rsidRDefault="004E23C7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4E23C7" w:rsidRDefault="004E23C7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4E23C7" w:rsidRDefault="004E23C7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4E23C7" w:rsidRPr="008B3004" w:rsidRDefault="004E23C7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ind w:left="5103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Приложение 1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ind w:left="5103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к Соглашению о перераспределении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ind w:left="5103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земельных участков № ____от ______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pStyle w:val="ConsNormal"/>
        <w:widowControl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B3004">
        <w:rPr>
          <w:rFonts w:ascii="PT Astra Serif" w:hAnsi="PT Astra Serif" w:cs="Times New Roman"/>
          <w:b/>
          <w:bCs/>
          <w:sz w:val="24"/>
          <w:szCs w:val="24"/>
        </w:rPr>
        <w:t>АКТ</w:t>
      </w:r>
    </w:p>
    <w:p w:rsidR="005B0785" w:rsidRPr="008B3004" w:rsidRDefault="005B0785" w:rsidP="005B0785">
      <w:pPr>
        <w:pStyle w:val="ConsNormal"/>
        <w:widowControl/>
        <w:ind w:firstLine="0"/>
        <w:jc w:val="center"/>
        <w:rPr>
          <w:rFonts w:ascii="PT Astra Serif" w:hAnsi="PT Astra Serif" w:cs="Times New Roman"/>
          <w:b/>
          <w:bCs/>
          <w:sz w:val="24"/>
          <w:szCs w:val="24"/>
        </w:rPr>
      </w:pPr>
      <w:r w:rsidRPr="008B3004">
        <w:rPr>
          <w:rFonts w:ascii="PT Astra Serif" w:hAnsi="PT Astra Serif" w:cs="Times New Roman"/>
          <w:b/>
          <w:bCs/>
          <w:sz w:val="24"/>
          <w:szCs w:val="24"/>
        </w:rPr>
        <w:t>РАСЧЕТА РАЗМЕРА ПЛАТЫ ЗА УВЕЛИЧЕНИЕ ПЛОЩАДИ ЗЕМЕЛЬНОГО УЧАСТКА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5B0785" w:rsidRPr="008B3004" w:rsidRDefault="004E23C7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с.  Родничок</w:t>
      </w:r>
      <w:r w:rsidR="005B0785" w:rsidRPr="008B3004">
        <w:rPr>
          <w:rFonts w:ascii="PT Astra Serif" w:hAnsi="PT Astra Serif"/>
          <w:sz w:val="24"/>
          <w:szCs w:val="24"/>
        </w:rPr>
        <w:tab/>
        <w:t xml:space="preserve">                         </w:t>
      </w:r>
      <w:r w:rsidR="005B0785" w:rsidRPr="008B3004">
        <w:rPr>
          <w:rFonts w:ascii="PT Astra Serif" w:hAnsi="PT Astra Serif"/>
          <w:sz w:val="24"/>
          <w:szCs w:val="24"/>
        </w:rPr>
        <w:tab/>
      </w:r>
      <w:r w:rsidR="005B0785" w:rsidRPr="008B3004">
        <w:rPr>
          <w:rFonts w:ascii="PT Astra Serif" w:hAnsi="PT Astra Serif"/>
          <w:sz w:val="24"/>
          <w:szCs w:val="24"/>
        </w:rPr>
        <w:tab/>
        <w:t xml:space="preserve">          «___»______________г.</w:t>
      </w:r>
    </w:p>
    <w:p w:rsidR="005B0785" w:rsidRPr="008B3004" w:rsidRDefault="005B0785" w:rsidP="005B0785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5B0785" w:rsidRPr="008B3004" w:rsidRDefault="005B0785" w:rsidP="005B0785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5B0785" w:rsidRPr="008B3004" w:rsidRDefault="005B0785" w:rsidP="005B0785">
      <w:pPr>
        <w:pStyle w:val="ConsNonformat"/>
        <w:widowControl/>
        <w:jc w:val="both"/>
        <w:rPr>
          <w:rFonts w:ascii="PT Astra Serif" w:hAnsi="PT Astra Serif" w:cs="Times New Roman"/>
          <w:sz w:val="24"/>
          <w:szCs w:val="24"/>
        </w:rPr>
      </w:pPr>
    </w:p>
    <w:p w:rsidR="005B0785" w:rsidRPr="008B3004" w:rsidRDefault="005B0785" w:rsidP="005B0785">
      <w:pPr>
        <w:pStyle w:val="ConsNonformat"/>
        <w:widowControl/>
        <w:ind w:firstLine="708"/>
        <w:jc w:val="both"/>
        <w:rPr>
          <w:rFonts w:ascii="PT Astra Serif" w:hAnsi="PT Astra Serif" w:cs="Times New Roman"/>
          <w:sz w:val="24"/>
          <w:szCs w:val="24"/>
        </w:rPr>
      </w:pPr>
      <w:r w:rsidRPr="008B3004">
        <w:rPr>
          <w:rFonts w:ascii="PT Astra Serif" w:hAnsi="PT Astra Serif" w:cs="Times New Roman"/>
          <w:sz w:val="24"/>
          <w:szCs w:val="24"/>
        </w:rPr>
        <w:t>1. Размер платы за увеличение площади земельного участка определяется в соответствии с подпунктом 3 пункта 5 статьи 39.28 Земельного кодекса Российской Федерации.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           2. Земельный участок площадью ______________ кв. м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категория земель:  ________________________________________________________________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разрешенное использование:_______________________________________________________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адресные ориентиры: _____________________________________________________________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9"/>
        <w:gridCol w:w="1669"/>
        <w:gridCol w:w="1669"/>
        <w:gridCol w:w="2085"/>
        <w:gridCol w:w="1395"/>
      </w:tblGrid>
      <w:tr w:rsidR="005B0785" w:rsidRPr="008B3004" w:rsidTr="003D6DB2">
        <w:tc>
          <w:tcPr>
            <w:tcW w:w="1330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899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Площадь земельного участка, кв.м</w:t>
            </w:r>
          </w:p>
        </w:tc>
        <w:tc>
          <w:tcPr>
            <w:tcW w:w="899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Кадастровая стоимость земельного участка</w:t>
            </w:r>
          </w:p>
        </w:tc>
        <w:tc>
          <w:tcPr>
            <w:tcW w:w="1123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Процент от кадастровой стоимости земельного участка, %</w:t>
            </w:r>
          </w:p>
        </w:tc>
        <w:tc>
          <w:tcPr>
            <w:tcW w:w="749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Размер платы за увеличение площади земельного участка</w:t>
            </w:r>
          </w:p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0785" w:rsidRPr="008B3004" w:rsidTr="003D6DB2">
        <w:tc>
          <w:tcPr>
            <w:tcW w:w="1330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899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899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123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749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5B0785" w:rsidRPr="008B3004" w:rsidTr="003D6DB2">
        <w:tc>
          <w:tcPr>
            <w:tcW w:w="1330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899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9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3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749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0785" w:rsidRPr="008B3004" w:rsidTr="003D6DB2">
        <w:tc>
          <w:tcPr>
            <w:tcW w:w="1330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899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9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23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49" w:type="pct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Размер платы за увеличение площади земельного участка составляет: ________________________________________________________________________________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Подписи сторон:</w:t>
      </w: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widowControl w:val="0"/>
        <w:autoSpaceDE w:val="0"/>
        <w:autoSpaceDN w:val="0"/>
        <w:spacing w:after="0" w:line="240" w:lineRule="auto"/>
        <w:rPr>
          <w:rFonts w:ascii="PT Astra Serif" w:hAnsi="PT Astra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4609"/>
      </w:tblGrid>
      <w:tr w:rsidR="005B0785" w:rsidRPr="008B3004" w:rsidTr="003D6DB2">
        <w:tc>
          <w:tcPr>
            <w:tcW w:w="4926" w:type="dxa"/>
            <w:shd w:val="clear" w:color="auto" w:fill="auto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8B3004">
              <w:rPr>
                <w:rFonts w:ascii="PT Astra Serif" w:hAnsi="PT Astra Serif"/>
                <w:b/>
                <w:sz w:val="24"/>
                <w:szCs w:val="24"/>
              </w:rPr>
              <w:t>Сторона 1</w:t>
            </w:r>
          </w:p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b/>
                <w:sz w:val="24"/>
                <w:szCs w:val="24"/>
              </w:rPr>
            </w:pPr>
            <w:r w:rsidRPr="008B3004">
              <w:rPr>
                <w:rFonts w:ascii="PT Astra Serif" w:hAnsi="PT Astra Serif"/>
                <w:b/>
                <w:sz w:val="24"/>
                <w:szCs w:val="24"/>
              </w:rPr>
              <w:t>Сторона 2</w:t>
            </w:r>
          </w:p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B0785" w:rsidRPr="008B3004" w:rsidTr="003D6DB2">
        <w:tc>
          <w:tcPr>
            <w:tcW w:w="4926" w:type="dxa"/>
            <w:shd w:val="clear" w:color="auto" w:fill="auto"/>
          </w:tcPr>
          <w:p w:rsidR="005B0785" w:rsidRPr="008B3004" w:rsidRDefault="005B0785" w:rsidP="003D6DB2">
            <w:pPr>
              <w:pStyle w:val="Con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  <w:r w:rsidRPr="008B3004">
              <w:rPr>
                <w:rFonts w:ascii="PT Astra Serif" w:hAnsi="PT Astra Serif" w:cs="Times New Roman"/>
                <w:sz w:val="24"/>
                <w:szCs w:val="24"/>
              </w:rPr>
              <w:t>_________________________   _________</w:t>
            </w:r>
          </w:p>
          <w:p w:rsidR="005B0785" w:rsidRPr="008B3004" w:rsidRDefault="005B0785" w:rsidP="003D6DB2">
            <w:pPr>
              <w:pStyle w:val="ConsNonformat"/>
              <w:widowControl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  <w:p w:rsidR="005B0785" w:rsidRPr="008B3004" w:rsidRDefault="005B0785" w:rsidP="003D6DB2">
            <w:pPr>
              <w:widowControl w:val="0"/>
              <w:autoSpaceDE w:val="0"/>
              <w:autoSpaceDN w:val="0"/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  <w:r w:rsidRPr="008B3004">
              <w:rPr>
                <w:rFonts w:ascii="PT Astra Serif" w:hAnsi="PT Astra Serif"/>
                <w:sz w:val="24"/>
                <w:szCs w:val="24"/>
              </w:rPr>
              <w:t>_____________________</w:t>
            </w:r>
          </w:p>
        </w:tc>
      </w:tr>
    </w:tbl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Cs w:val="28"/>
        </w:rPr>
      </w:pPr>
    </w:p>
    <w:p w:rsidR="005B0785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4E23C7" w:rsidRDefault="004E23C7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4E23C7" w:rsidRDefault="004E23C7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4E23C7" w:rsidRPr="008B3004" w:rsidRDefault="004E23C7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Приложение № 3</w:t>
      </w:r>
    </w:p>
    <w:p w:rsidR="004E23C7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к Административному регламенту </w:t>
      </w:r>
      <w:r w:rsidRPr="008B3004">
        <w:rPr>
          <w:rFonts w:ascii="PT Astra Serif" w:hAnsi="PT Astra Serif"/>
          <w:bCs/>
          <w:sz w:val="24"/>
          <w:szCs w:val="24"/>
        </w:rPr>
        <w:t>о порядке</w:t>
      </w:r>
    </w:p>
    <w:p w:rsidR="004E23C7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8B3004">
        <w:rPr>
          <w:rFonts w:ascii="PT Astra Serif" w:hAnsi="PT Astra Serif"/>
          <w:bCs/>
          <w:sz w:val="24"/>
          <w:szCs w:val="24"/>
        </w:rPr>
        <w:t xml:space="preserve"> предоставления муниципальной услуги по </w:t>
      </w:r>
    </w:p>
    <w:p w:rsidR="004E23C7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8B3004">
        <w:rPr>
          <w:rFonts w:ascii="PT Astra Serif" w:hAnsi="PT Astra Serif"/>
          <w:bCs/>
          <w:sz w:val="24"/>
          <w:szCs w:val="24"/>
        </w:rPr>
        <w:t>заключению соглашений о перераспределении земель</w:t>
      </w:r>
    </w:p>
    <w:p w:rsidR="004E23C7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8B3004">
        <w:rPr>
          <w:rFonts w:ascii="PT Astra Serif" w:hAnsi="PT Astra Serif"/>
          <w:bCs/>
          <w:sz w:val="24"/>
          <w:szCs w:val="24"/>
        </w:rPr>
        <w:t xml:space="preserve"> и (или) земельных участков, находящихся в </w:t>
      </w:r>
    </w:p>
    <w:p w:rsidR="004E23C7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Cs/>
          <w:sz w:val="24"/>
          <w:szCs w:val="24"/>
        </w:rPr>
      </w:pPr>
      <w:r w:rsidRPr="008B3004">
        <w:rPr>
          <w:rFonts w:ascii="PT Astra Serif" w:hAnsi="PT Astra Serif"/>
          <w:bCs/>
          <w:sz w:val="24"/>
          <w:szCs w:val="24"/>
        </w:rPr>
        <w:t>государственной или муниципальной собственности,</w:t>
      </w:r>
    </w:p>
    <w:p w:rsidR="005B0785" w:rsidRPr="008B3004" w:rsidRDefault="005B0785" w:rsidP="005B078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PT Astra Serif" w:hAnsi="PT Astra Serif"/>
          <w:b/>
          <w:bCs/>
          <w:sz w:val="24"/>
          <w:szCs w:val="24"/>
        </w:rPr>
      </w:pPr>
      <w:r w:rsidRPr="008B3004">
        <w:rPr>
          <w:rFonts w:ascii="PT Astra Serif" w:hAnsi="PT Astra Serif"/>
          <w:bCs/>
          <w:sz w:val="24"/>
          <w:szCs w:val="24"/>
        </w:rPr>
        <w:t xml:space="preserve"> и земельных участков, находящихся в частной собственности</w:t>
      </w:r>
    </w:p>
    <w:p w:rsidR="005B0785" w:rsidRPr="008B3004" w:rsidRDefault="005B0785" w:rsidP="005B0785">
      <w:pPr>
        <w:spacing w:after="0" w:line="240" w:lineRule="auto"/>
        <w:ind w:left="4678" w:right="20"/>
        <w:jc w:val="both"/>
        <w:rPr>
          <w:rFonts w:ascii="PT Astra Serif" w:hAnsi="PT Astra Serif"/>
          <w:szCs w:val="28"/>
        </w:rPr>
      </w:pPr>
    </w:p>
    <w:p w:rsidR="005B0785" w:rsidRPr="008B3004" w:rsidRDefault="005B0785" w:rsidP="005B0785">
      <w:pPr>
        <w:spacing w:after="0" w:line="240" w:lineRule="auto"/>
        <w:ind w:left="4678" w:right="20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Главе </w:t>
      </w:r>
      <w:r w:rsidR="004E23C7">
        <w:rPr>
          <w:rFonts w:ascii="PT Astra Serif" w:hAnsi="PT Astra Serif"/>
          <w:sz w:val="24"/>
          <w:szCs w:val="24"/>
        </w:rPr>
        <w:t>Родничковского</w:t>
      </w:r>
      <w:r w:rsidRPr="008B3004">
        <w:rPr>
          <w:rFonts w:ascii="PT Astra Serif" w:hAnsi="PT Astra Serif"/>
          <w:sz w:val="24"/>
          <w:szCs w:val="24"/>
        </w:rPr>
        <w:t xml:space="preserve">  муниципального образования </w:t>
      </w:r>
    </w:p>
    <w:p w:rsidR="005B0785" w:rsidRPr="008B3004" w:rsidRDefault="005B0785" w:rsidP="005B0785">
      <w:pPr>
        <w:spacing w:after="0" w:line="240" w:lineRule="auto"/>
        <w:ind w:left="4678" w:right="20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от  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Паспортные данные серия                            _________    № 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____________________________________                                                               кем выдан ____________________________________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дата выдачи 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Адрес по прописке ____________________________________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____________________________________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Место проживания ____________________________________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__________________________________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Контактный телефон ____________________________________</w:t>
      </w:r>
    </w:p>
    <w:p w:rsidR="005B0785" w:rsidRPr="008B3004" w:rsidRDefault="005B0785" w:rsidP="005B0785">
      <w:pPr>
        <w:spacing w:after="0" w:line="240" w:lineRule="auto"/>
        <w:ind w:left="4678"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ИНН _______________________________</w:t>
      </w:r>
    </w:p>
    <w:p w:rsidR="005B0785" w:rsidRPr="008B3004" w:rsidRDefault="005B0785" w:rsidP="005B0785">
      <w:pPr>
        <w:spacing w:after="0" w:line="240" w:lineRule="auto"/>
        <w:ind w:left="4820" w:right="23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right="23"/>
        <w:jc w:val="center"/>
        <w:rPr>
          <w:rFonts w:ascii="PT Astra Serif" w:hAnsi="PT Astra Serif"/>
          <w:b/>
          <w:sz w:val="24"/>
          <w:szCs w:val="24"/>
        </w:rPr>
      </w:pPr>
      <w:r w:rsidRPr="008B3004">
        <w:rPr>
          <w:rFonts w:ascii="PT Astra Serif" w:hAnsi="PT Astra Serif"/>
          <w:b/>
          <w:sz w:val="24"/>
          <w:szCs w:val="24"/>
        </w:rPr>
        <w:t>Заявление.</w:t>
      </w:r>
    </w:p>
    <w:p w:rsidR="005B0785" w:rsidRPr="008B3004" w:rsidRDefault="005B0785" w:rsidP="005B0785">
      <w:pPr>
        <w:spacing w:after="0" w:line="240" w:lineRule="auto"/>
        <w:ind w:right="23"/>
        <w:jc w:val="both"/>
        <w:rPr>
          <w:rFonts w:ascii="PT Astra Serif" w:hAnsi="PT Astra Serif"/>
          <w:b/>
          <w:sz w:val="24"/>
          <w:szCs w:val="24"/>
        </w:rPr>
      </w:pPr>
    </w:p>
    <w:p w:rsidR="005B0785" w:rsidRPr="008B3004" w:rsidRDefault="005B0785" w:rsidP="005B0785">
      <w:pPr>
        <w:autoSpaceDE w:val="0"/>
        <w:spacing w:after="0" w:line="240" w:lineRule="auto"/>
        <w:ind w:firstLine="540"/>
        <w:jc w:val="both"/>
        <w:rPr>
          <w:rFonts w:ascii="PT Astra Serif" w:eastAsia="Arial Unicode MS" w:hAnsi="PT Astra Serif"/>
          <w:color w:val="000000"/>
          <w:sz w:val="24"/>
          <w:szCs w:val="24"/>
        </w:rPr>
      </w:pPr>
      <w:r w:rsidRPr="008B3004">
        <w:rPr>
          <w:rFonts w:ascii="PT Astra Serif" w:eastAsia="Arial Unicode MS" w:hAnsi="PT Astra Serif"/>
          <w:color w:val="000000"/>
          <w:sz w:val="24"/>
          <w:szCs w:val="24"/>
        </w:rPr>
        <w:t>Прошу произвести перераспределение земельного участка, находящегося в муниципальной собственности, площадью _________ кв.м, расположенного по адресу:__________________________________________________________________</w:t>
      </w:r>
    </w:p>
    <w:p w:rsidR="005B0785" w:rsidRPr="008B3004" w:rsidRDefault="005B0785" w:rsidP="005B0785">
      <w:pPr>
        <w:autoSpaceDE w:val="0"/>
        <w:spacing w:after="0" w:line="240" w:lineRule="auto"/>
        <w:jc w:val="both"/>
        <w:rPr>
          <w:rFonts w:ascii="PT Astra Serif" w:eastAsia="Arial Unicode MS" w:hAnsi="PT Astra Serif"/>
          <w:color w:val="000000"/>
          <w:sz w:val="24"/>
          <w:szCs w:val="24"/>
        </w:rPr>
      </w:pPr>
      <w:r w:rsidRPr="008B3004">
        <w:rPr>
          <w:rFonts w:ascii="PT Astra Serif" w:eastAsia="Arial Unicode MS" w:hAnsi="PT Astra Serif"/>
          <w:color w:val="000000"/>
          <w:sz w:val="24"/>
          <w:szCs w:val="24"/>
        </w:rPr>
        <w:t xml:space="preserve">_________________________________________________________________________, </w:t>
      </w:r>
    </w:p>
    <w:p w:rsidR="005B0785" w:rsidRPr="008B3004" w:rsidRDefault="005B0785" w:rsidP="005B0785">
      <w:pPr>
        <w:autoSpaceDE w:val="0"/>
        <w:spacing w:after="0" w:line="240" w:lineRule="auto"/>
        <w:jc w:val="both"/>
        <w:rPr>
          <w:rFonts w:ascii="PT Astra Serif" w:eastAsia="Arial Unicode MS" w:hAnsi="PT Astra Serif"/>
          <w:color w:val="000000"/>
          <w:sz w:val="24"/>
          <w:szCs w:val="24"/>
        </w:rPr>
      </w:pPr>
    </w:p>
    <w:p w:rsidR="005B0785" w:rsidRPr="008B3004" w:rsidRDefault="005B0785" w:rsidP="005B0785">
      <w:pPr>
        <w:autoSpaceDE w:val="0"/>
        <w:spacing w:after="0" w:line="240" w:lineRule="auto"/>
        <w:jc w:val="both"/>
        <w:rPr>
          <w:rFonts w:ascii="PT Astra Serif" w:eastAsia="Arial Unicode MS" w:hAnsi="PT Astra Serif"/>
          <w:color w:val="000000"/>
          <w:sz w:val="24"/>
          <w:szCs w:val="24"/>
        </w:rPr>
      </w:pPr>
      <w:r w:rsidRPr="008B3004">
        <w:rPr>
          <w:rFonts w:ascii="PT Astra Serif" w:eastAsia="Arial Unicode MS" w:hAnsi="PT Astra Serif"/>
          <w:color w:val="000000"/>
          <w:sz w:val="24"/>
          <w:szCs w:val="24"/>
        </w:rPr>
        <w:t>с кадастровым номером ____________________________________________________,</w:t>
      </w:r>
    </w:p>
    <w:p w:rsidR="005B0785" w:rsidRPr="008B3004" w:rsidRDefault="005B0785" w:rsidP="005B0785">
      <w:pPr>
        <w:autoSpaceDE w:val="0"/>
        <w:spacing w:after="0" w:line="240" w:lineRule="auto"/>
        <w:jc w:val="both"/>
        <w:rPr>
          <w:rFonts w:ascii="PT Astra Serif" w:eastAsia="Arial Unicode MS" w:hAnsi="PT Astra Serif"/>
          <w:color w:val="000000"/>
          <w:sz w:val="24"/>
          <w:szCs w:val="24"/>
        </w:rPr>
      </w:pP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  <w:t>(при наличии)</w:t>
      </w:r>
    </w:p>
    <w:p w:rsidR="005B0785" w:rsidRPr="008B3004" w:rsidRDefault="005B0785" w:rsidP="005B0785">
      <w:pPr>
        <w:autoSpaceDE w:val="0"/>
        <w:spacing w:after="0" w:line="240" w:lineRule="auto"/>
        <w:jc w:val="both"/>
        <w:rPr>
          <w:rFonts w:ascii="PT Astra Serif" w:eastAsia="Arial Unicode MS" w:hAnsi="PT Astra Serif"/>
          <w:color w:val="000000"/>
          <w:sz w:val="24"/>
          <w:szCs w:val="24"/>
        </w:rPr>
      </w:pPr>
      <w:r w:rsidRPr="008B3004">
        <w:rPr>
          <w:rFonts w:ascii="PT Astra Serif" w:eastAsia="Arial Unicode MS" w:hAnsi="PT Astra Serif"/>
          <w:color w:val="000000"/>
          <w:sz w:val="24"/>
          <w:szCs w:val="24"/>
        </w:rPr>
        <w:t>граничащего с земельным участком с кадастровым номером _________________________, площадью _______________, принадлежащим на праве собственности  ________________________________________________________</w:t>
      </w:r>
    </w:p>
    <w:p w:rsidR="005B0785" w:rsidRPr="008B3004" w:rsidRDefault="005B0785" w:rsidP="005B0785">
      <w:pPr>
        <w:autoSpaceDE w:val="0"/>
        <w:spacing w:after="0" w:line="240" w:lineRule="auto"/>
        <w:jc w:val="both"/>
        <w:rPr>
          <w:rFonts w:ascii="PT Astra Serif" w:eastAsia="Arial Unicode MS" w:hAnsi="PT Astra Serif"/>
          <w:color w:val="000000"/>
          <w:sz w:val="24"/>
          <w:szCs w:val="24"/>
        </w:rPr>
      </w:pP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</w:r>
      <w:r w:rsidRPr="008B3004">
        <w:rPr>
          <w:rFonts w:ascii="PT Astra Serif" w:eastAsia="Arial Unicode MS" w:hAnsi="PT Astra Serif"/>
          <w:color w:val="000000"/>
          <w:sz w:val="24"/>
          <w:szCs w:val="24"/>
        </w:rPr>
        <w:tab/>
        <w:t xml:space="preserve">(реквизиты правоустанавливающего и (или) правоудостоверяющего документа) </w:t>
      </w:r>
    </w:p>
    <w:p w:rsidR="005B0785" w:rsidRPr="008B3004" w:rsidRDefault="005B0785" w:rsidP="005B0785">
      <w:pPr>
        <w:spacing w:after="0" w:line="240" w:lineRule="auto"/>
        <w:ind w:right="23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Приложение: </w:t>
      </w:r>
    </w:p>
    <w:p w:rsidR="005B0785" w:rsidRPr="008B3004" w:rsidRDefault="001C0A9B" w:rsidP="005B0785">
      <w:pPr>
        <w:spacing w:after="0" w:line="240" w:lineRule="auto"/>
        <w:ind w:left="435" w:right="2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Прямоугольник 29" o:spid="_x0000_s1029" style="position:absolute;left:0;text-align:left;margin-left:1.85pt;margin-top:5.6pt;width:16.5pt;height:11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qxN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YT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yDqxNSAIAAE4E&#10;AAAOAAAAAAAAAAAAAAAAAC4CAABkcnMvZTJvRG9jLnhtbFBLAQItABQABgAIAAAAIQDegKR92QAA&#10;AAYBAAAPAAAAAAAAAAAAAAAAAKIEAABkcnMvZG93bnJldi54bWxQSwUGAAAAAAQABADzAAAAqAUA&#10;AAAA&#10;"/>
        </w:pict>
      </w:r>
      <w:r w:rsidR="005B0785" w:rsidRPr="008B3004">
        <w:rPr>
          <w:rFonts w:ascii="PT Astra Serif" w:hAnsi="PT Astra Serif"/>
          <w:sz w:val="24"/>
          <w:szCs w:val="24"/>
        </w:rPr>
        <w:t>- копии правоустанавливающих или правоудостоверяющих документов на земельный участок, принадлежащий заявителю, в случае, если право собственности не зарегистрировано в Едином государственном реестре прав на недвижимое имущество и сделок с ним;</w:t>
      </w:r>
    </w:p>
    <w:p w:rsidR="005B0785" w:rsidRPr="008B3004" w:rsidRDefault="005B0785" w:rsidP="005B0785">
      <w:pPr>
        <w:spacing w:after="0" w:line="240" w:lineRule="auto"/>
        <w:ind w:right="23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1C0A9B" w:rsidP="005B0785">
      <w:pPr>
        <w:spacing w:after="0" w:line="240" w:lineRule="auto"/>
        <w:ind w:left="435" w:right="2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lastRenderedPageBreak/>
        <w:pict>
          <v:rect id="Прямоугольник 28" o:spid="_x0000_s1030" style="position:absolute;left:0;text-align:left;margin-left:1.85pt;margin-top:5.6pt;width:16.5pt;height:11.2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E//NBJHAgAATgQA&#10;AA4AAAAAAAAAAAAAAAAALgIAAGRycy9lMm9Eb2MueG1sUEsBAi0AFAAGAAgAAAAhAN6ApH3ZAAAA&#10;BgEAAA8AAAAAAAAAAAAAAAAAoQQAAGRycy9kb3ducmV2LnhtbFBLBQYAAAAABAAEAPMAAACnBQAA&#10;AAA=&#10;"/>
        </w:pict>
      </w:r>
      <w:r w:rsidR="005B0785" w:rsidRPr="008B3004">
        <w:rPr>
          <w:rFonts w:ascii="PT Astra Serif" w:hAnsi="PT Astra Serif"/>
          <w:sz w:val="24"/>
          <w:szCs w:val="24"/>
        </w:rPr>
        <w:t>- схема расположения земельного участка в случае, если отсутствует проект межевания территории, в границах которой предстоит образовать такой земельный участок;</w:t>
      </w:r>
    </w:p>
    <w:p w:rsidR="005B0785" w:rsidRPr="008B3004" w:rsidRDefault="005B0785" w:rsidP="005B0785">
      <w:pPr>
        <w:spacing w:after="0" w:line="240" w:lineRule="auto"/>
        <w:ind w:right="23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1C0A9B" w:rsidP="005B0785">
      <w:pPr>
        <w:spacing w:after="0" w:line="240" w:lineRule="auto"/>
        <w:ind w:left="709" w:right="23" w:hanging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Прямоугольник 27" o:spid="_x0000_s1031" style="position:absolute;left:0;text-align:left;margin-left:1.85pt;margin-top:5.6pt;width:16.5pt;height:11.2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Fau28ZHAgAATgQA&#10;AA4AAAAAAAAAAAAAAAAALgIAAGRycy9lMm9Eb2MueG1sUEsBAi0AFAAGAAgAAAAhAN6ApH3ZAAAA&#10;BgEAAA8AAAAAAAAAAAAAAAAAoQQAAGRycy9kb3ducmV2LnhtbFBLBQYAAAAABAAEAPMAAACnBQAA&#10;AAA=&#10;"/>
        </w:pict>
      </w:r>
      <w:r w:rsidR="005B0785" w:rsidRPr="008B3004">
        <w:rPr>
          <w:rFonts w:ascii="PT Astra Serif" w:hAnsi="PT Astra Serif"/>
          <w:sz w:val="24"/>
          <w:szCs w:val="24"/>
        </w:rPr>
        <w:t xml:space="preserve">         - копия паспорта или иного документа, удостоверяющего личность заявителя (оригинал документа предъявляется для обозрения при подаче заявления);</w:t>
      </w:r>
    </w:p>
    <w:p w:rsidR="005B0785" w:rsidRPr="008B3004" w:rsidRDefault="001C0A9B" w:rsidP="005B078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Прямоугольник 26" o:spid="_x0000_s1032" style="position:absolute;left:0;text-align:left;margin-left:1.85pt;margin-top:5.6pt;width:16.5pt;height:1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ArX0OZSAIAAE4E&#10;AAAOAAAAAAAAAAAAAAAAAC4CAABkcnMvZTJvRG9jLnhtbFBLAQItABQABgAIAAAAIQDegKR92QAA&#10;AAYBAAAPAAAAAAAAAAAAAAAAAKIEAABkcnMvZG93bnJldi54bWxQSwUGAAAAAAQABADzAAAAqAUA&#10;AAAA&#10;"/>
        </w:pict>
      </w:r>
      <w:r w:rsidR="005B0785" w:rsidRPr="008B3004">
        <w:rPr>
          <w:rFonts w:ascii="PT Astra Serif" w:hAnsi="PT Astra Serif"/>
          <w:sz w:val="24"/>
          <w:szCs w:val="24"/>
        </w:rPr>
        <w:t xml:space="preserve">          - документ, подтверждающий  полномочия представителя заявителя, в случае, если с заявлением  о предварительном согласовании предоставления земельного участка обращается представитель заявителя;</w:t>
      </w: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1C0A9B" w:rsidP="005B078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Прямоугольник 25" o:spid="_x0000_s1033" style="position:absolute;left:0;text-align:left;margin-left:1.85pt;margin-top:5.6pt;width:16.5pt;height:1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CsTOp5RQIAAE4EAAAO&#10;AAAAAAAAAAAAAAAAAC4CAABkcnMvZTJvRG9jLnhtbFBLAQItABQABgAIAAAAIQDegKR92QAAAAYB&#10;AAAPAAAAAAAAAAAAAAAAAJ8EAABkcnMvZG93bnJldi54bWxQSwUGAAAAAAQABADzAAAApQUAAAAA&#10;"/>
        </w:pict>
      </w:r>
      <w:r>
        <w:rPr>
          <w:rFonts w:ascii="PT Astra Serif" w:hAnsi="PT Astra Serif"/>
          <w:noProof/>
          <w:sz w:val="24"/>
          <w:szCs w:val="24"/>
        </w:rPr>
        <w:pict>
          <v:rect id="Прямоугольник 24" o:spid="_x0000_s1034" style="position:absolute;left:0;text-align:left;margin-left:1.85pt;margin-top:5.6pt;width:16.5pt;height:11.2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"/>
        </w:pict>
      </w:r>
      <w:r w:rsidR="005B0785" w:rsidRPr="008B3004">
        <w:rPr>
          <w:rFonts w:ascii="PT Astra Serif" w:hAnsi="PT Astra Serif"/>
          <w:sz w:val="24"/>
          <w:szCs w:val="24"/>
        </w:rPr>
        <w:t xml:space="preserve">         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 в случае, если заявителем является юридическое лицо;</w:t>
      </w: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Мной выбирается следующий способ выдачи конечного результата  муниципальной услуги:</w:t>
      </w:r>
    </w:p>
    <w:p w:rsidR="005B0785" w:rsidRPr="008B3004" w:rsidRDefault="005B0785" w:rsidP="005B0785">
      <w:pPr>
        <w:spacing w:after="0" w:line="240" w:lineRule="auto"/>
        <w:ind w:right="23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1C0A9B" w:rsidP="005B078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Прямоугольник 21" o:spid="_x0000_s1035" style="position:absolute;left:0;text-align:left;margin-left:1.85pt;margin-top:5.6pt;width:16.5pt;height:1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"/>
        </w:pict>
      </w:r>
      <w:r>
        <w:rPr>
          <w:rFonts w:ascii="PT Astra Serif" w:hAnsi="PT Astra Serif"/>
          <w:noProof/>
          <w:sz w:val="24"/>
          <w:szCs w:val="24"/>
        </w:rPr>
        <w:pict>
          <v:rect id="Прямоугольник 20" o:spid="_x0000_s1036" style="position:absolute;left:0;text-align:left;margin-left:1.85pt;margin-top:5.6pt;width:16.5pt;height:11.2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GR+YINHAgAATgQA&#10;AA4AAAAAAAAAAAAAAAAALgIAAGRycy9lMm9Eb2MueG1sUEsBAi0AFAAGAAgAAAAhAN6ApH3ZAAAA&#10;BgEAAA8AAAAAAAAAAAAAAAAAoQQAAGRycy9kb3ducmV2LnhtbFBLBQYAAAAABAAEAPMAAACnBQAA&#10;AAA=&#10;"/>
        </w:pict>
      </w:r>
      <w:r w:rsidR="005B0785" w:rsidRPr="008B3004">
        <w:rPr>
          <w:rFonts w:ascii="PT Astra Serif" w:hAnsi="PT Astra Serif"/>
          <w:sz w:val="24"/>
          <w:szCs w:val="24"/>
        </w:rPr>
        <w:t xml:space="preserve">         - доставить почтой по указанному адресу</w:t>
      </w:r>
    </w:p>
    <w:p w:rsidR="005B0785" w:rsidRPr="008B3004" w:rsidRDefault="001C0A9B" w:rsidP="005B078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noProof/>
          <w:sz w:val="24"/>
          <w:szCs w:val="24"/>
        </w:rPr>
        <w:pict>
          <v:rect id="Прямоугольник 19" o:spid="_x0000_s1037" style="position:absolute;left:0;text-align:left;margin-left:1.85pt;margin-top:5.6pt;width:16.5pt;height:1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A+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KKxkD5HAgAATgQA&#10;AA4AAAAAAAAAAAAAAAAALgIAAGRycy9lMm9Eb2MueG1sUEsBAi0AFAAGAAgAAAAhAN6ApH3ZAAAA&#10;BgEAAA8AAAAAAAAAAAAAAAAAoQQAAGRycy9kb3ducmV2LnhtbFBLBQYAAAAABAAEAPMAAACnBQAA&#10;AAA=&#10;"/>
        </w:pict>
      </w:r>
      <w:r>
        <w:rPr>
          <w:rFonts w:ascii="PT Astra Serif" w:hAnsi="PT Astra Serif"/>
          <w:noProof/>
          <w:sz w:val="24"/>
          <w:szCs w:val="24"/>
        </w:rPr>
        <w:pict>
          <v:rect id="Прямоугольник 18" o:spid="_x0000_s1038" style="position:absolute;left:0;text-align:left;margin-left:1.85pt;margin-top:5.6pt;width:16.5pt;height:1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"/>
        </w:pict>
      </w:r>
      <w:r w:rsidR="005B0785" w:rsidRPr="008B3004">
        <w:rPr>
          <w:rFonts w:ascii="PT Astra Serif" w:hAnsi="PT Astra Serif"/>
          <w:sz w:val="24"/>
          <w:szCs w:val="24"/>
        </w:rPr>
        <w:t xml:space="preserve">         - выдать на руки мне или моему представителю</w:t>
      </w: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Я уведомлен(а) о сроке выдачи конечного результата предоставления муниципальной услуги «______»__________________ 20_____ г.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Я уведомлен (а) о номере телефона, по которому можно узнать о результатах  предоставления муниципальной услуги по истечении срока выдачи результата предоставления муниципальной услуги  _________________.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Подтверждаю согласие на обработку представленных персональных данных.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>___________________________                                       ____________________</w:t>
      </w:r>
    </w:p>
    <w:p w:rsidR="005B0785" w:rsidRPr="008B3004" w:rsidRDefault="005B0785" w:rsidP="00217FFA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sz w:val="24"/>
          <w:szCs w:val="24"/>
        </w:rPr>
        <w:t xml:space="preserve">Дата составления заявления                                       </w:t>
      </w:r>
      <w:r w:rsidR="00217FFA" w:rsidRPr="008B3004">
        <w:rPr>
          <w:rFonts w:ascii="PT Astra Serif" w:hAnsi="PT Astra Serif"/>
          <w:sz w:val="24"/>
          <w:szCs w:val="24"/>
        </w:rPr>
        <w:t xml:space="preserve">                           </w:t>
      </w:r>
      <w:bookmarkStart w:id="14" w:name="_GoBack"/>
      <w:bookmarkEnd w:id="14"/>
      <w:r w:rsidRPr="008B3004">
        <w:rPr>
          <w:rFonts w:ascii="PT Astra Serif" w:hAnsi="PT Astra Serif"/>
          <w:sz w:val="24"/>
          <w:szCs w:val="24"/>
        </w:rPr>
        <w:t xml:space="preserve"> Подпись заявителя</w:t>
      </w: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firstLine="851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color w:val="000000"/>
          <w:sz w:val="24"/>
          <w:szCs w:val="24"/>
        </w:rPr>
        <w:t>«Пользователь</w:t>
      </w:r>
    </w:p>
    <w:p w:rsidR="005B0785" w:rsidRPr="008B3004" w:rsidRDefault="005B0785" w:rsidP="005B0785">
      <w:pPr>
        <w:spacing w:after="0" w:line="240" w:lineRule="auto"/>
        <w:ind w:right="23" w:firstLine="851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right="23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right="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spacing w:after="0" w:line="240" w:lineRule="auto"/>
        <w:ind w:left="4536" w:right="20" w:firstLine="420"/>
        <w:jc w:val="both"/>
        <w:rPr>
          <w:rFonts w:ascii="PT Astra Serif" w:hAnsi="PT Astra Serif"/>
          <w:sz w:val="24"/>
          <w:szCs w:val="24"/>
        </w:rPr>
      </w:pPr>
    </w:p>
    <w:p w:rsidR="005B0785" w:rsidRPr="008B3004" w:rsidRDefault="005B0785" w:rsidP="005B0785">
      <w:pPr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 w:rsidRPr="008B3004">
        <w:rPr>
          <w:rFonts w:ascii="PT Astra Serif" w:hAnsi="PT Astra Serif"/>
          <w:color w:val="000000"/>
          <w:sz w:val="24"/>
          <w:szCs w:val="24"/>
        </w:rPr>
        <w:t>                                   </w:t>
      </w:r>
    </w:p>
    <w:p w:rsidR="008D2AA8" w:rsidRPr="008B3004" w:rsidRDefault="008D2AA8">
      <w:pPr>
        <w:rPr>
          <w:rFonts w:ascii="PT Astra Serif" w:hAnsi="PT Astra Serif"/>
        </w:rPr>
      </w:pPr>
    </w:p>
    <w:sectPr w:rsidR="008D2AA8" w:rsidRPr="008B3004" w:rsidSect="00171228">
      <w:footerReference w:type="default" r:id="rId24"/>
      <w:pgSz w:w="11906" w:h="16838"/>
      <w:pgMar w:top="567" w:right="1276" w:bottom="568" w:left="1559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3342" w:rsidRDefault="00193342">
      <w:pPr>
        <w:spacing w:after="0" w:line="240" w:lineRule="auto"/>
      </w:pPr>
      <w:r>
        <w:separator/>
      </w:r>
    </w:p>
  </w:endnote>
  <w:endnote w:type="continuationSeparator" w:id="1">
    <w:p w:rsidR="00193342" w:rsidRDefault="0019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44397"/>
      <w:docPartObj>
        <w:docPartGallery w:val="Page Numbers (Bottom of Page)"/>
        <w:docPartUnique/>
      </w:docPartObj>
    </w:sdtPr>
    <w:sdtContent>
      <w:p w:rsidR="003D6DB2" w:rsidRDefault="001C0A9B">
        <w:pPr>
          <w:pStyle w:val="a8"/>
          <w:jc w:val="right"/>
        </w:pPr>
        <w:fldSimple w:instr=" PAGE   \* MERGEFORMAT ">
          <w:r w:rsidR="00CB3DC3">
            <w:rPr>
              <w:noProof/>
            </w:rPr>
            <w:t>24</w:t>
          </w:r>
        </w:fldSimple>
      </w:p>
    </w:sdtContent>
  </w:sdt>
  <w:p w:rsidR="003D6DB2" w:rsidRDefault="003D6D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3342" w:rsidRDefault="00193342">
      <w:pPr>
        <w:spacing w:after="0" w:line="240" w:lineRule="auto"/>
      </w:pPr>
      <w:r>
        <w:separator/>
      </w:r>
    </w:p>
  </w:footnote>
  <w:footnote w:type="continuationSeparator" w:id="1">
    <w:p w:rsidR="00193342" w:rsidRDefault="0019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51C7"/>
    <w:multiLevelType w:val="hybridMultilevel"/>
    <w:tmpl w:val="4F722074"/>
    <w:lvl w:ilvl="0" w:tplc="9620DE2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53171"/>
    <w:multiLevelType w:val="hybridMultilevel"/>
    <w:tmpl w:val="E7E6F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785"/>
    <w:rsid w:val="00057273"/>
    <w:rsid w:val="00171228"/>
    <w:rsid w:val="00193342"/>
    <w:rsid w:val="001C0A9B"/>
    <w:rsid w:val="001F10A9"/>
    <w:rsid w:val="00217FFA"/>
    <w:rsid w:val="002B094B"/>
    <w:rsid w:val="003D6DB2"/>
    <w:rsid w:val="00426587"/>
    <w:rsid w:val="00494E11"/>
    <w:rsid w:val="004E23C7"/>
    <w:rsid w:val="005B0785"/>
    <w:rsid w:val="00732E39"/>
    <w:rsid w:val="008B3004"/>
    <w:rsid w:val="008D2AA8"/>
    <w:rsid w:val="00911532"/>
    <w:rsid w:val="00A14B69"/>
    <w:rsid w:val="00AF7E86"/>
    <w:rsid w:val="00B20FDA"/>
    <w:rsid w:val="00BA0A44"/>
    <w:rsid w:val="00BA2F5C"/>
    <w:rsid w:val="00CB3DC3"/>
    <w:rsid w:val="00D46AD2"/>
    <w:rsid w:val="00DB66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Прямая со стрелкой 13"/>
        <o:r id="V:Rule9" type="connector" idref="#Прямая со стрелкой 15"/>
        <o:r id="V:Rule10" type="connector" idref="#Прямая со стрелкой 17"/>
        <o:r id="V:Rule11" type="connector" idref="#Прямая со стрелкой 11"/>
        <o:r id="V:Rule12" type="connector" idref="#Прямая со стрелкой 14"/>
        <o:r id="V:Rule13" type="connector" idref="#Прямая со стрелкой 16"/>
        <o:r id="V:Rule14" type="connector" idref="#Прямая со стрелкой 1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8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5B078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8"/>
    </w:rPr>
  </w:style>
  <w:style w:type="paragraph" w:styleId="a3">
    <w:name w:val="No Spacing"/>
    <w:uiPriority w:val="99"/>
    <w:qFormat/>
    <w:rsid w:val="005B078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styleId="a4">
    <w:name w:val="Hyperlink"/>
    <w:basedOn w:val="a0"/>
    <w:uiPriority w:val="99"/>
    <w:rsid w:val="005B0785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5B0785"/>
    <w:pPr>
      <w:ind w:left="720"/>
      <w:contextualSpacing/>
    </w:pPr>
  </w:style>
  <w:style w:type="paragraph" w:styleId="a6">
    <w:name w:val="header"/>
    <w:basedOn w:val="a"/>
    <w:link w:val="a7"/>
    <w:uiPriority w:val="99"/>
    <w:rsid w:val="005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785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rsid w:val="005B0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785"/>
    <w:rPr>
      <w:rFonts w:ascii="Times New Roman" w:eastAsia="Calibri" w:hAnsi="Times New Roman" w:cs="Times New Roman"/>
      <w:sz w:val="28"/>
    </w:rPr>
  </w:style>
  <w:style w:type="character" w:customStyle="1" w:styleId="ConsPlusNormal0">
    <w:name w:val="ConsPlusNormal Знак"/>
    <w:link w:val="ConsPlusNormal"/>
    <w:uiPriority w:val="99"/>
    <w:locked/>
    <w:rsid w:val="005B0785"/>
    <w:rPr>
      <w:rFonts w:ascii="Arial" w:eastAsia="Calibri" w:hAnsi="Arial" w:cs="Arial"/>
      <w:sz w:val="28"/>
    </w:rPr>
  </w:style>
  <w:style w:type="paragraph" w:customStyle="1" w:styleId="ConsPlusTitle">
    <w:name w:val="ConsPlusTitle"/>
    <w:rsid w:val="005B078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7">
    <w:name w:val="Основной текст17"/>
    <w:basedOn w:val="a"/>
    <w:rsid w:val="005B0785"/>
    <w:pPr>
      <w:shd w:val="clear" w:color="auto" w:fill="FFFFFF"/>
      <w:spacing w:before="480" w:after="0" w:line="322" w:lineRule="exact"/>
      <w:jc w:val="both"/>
    </w:pPr>
    <w:rPr>
      <w:rFonts w:eastAsia="Times New Roman"/>
      <w:color w:val="000000"/>
      <w:sz w:val="27"/>
      <w:szCs w:val="27"/>
      <w:lang w:eastAsia="ru-RU"/>
    </w:rPr>
  </w:style>
  <w:style w:type="paragraph" w:customStyle="1" w:styleId="ConsNormal">
    <w:name w:val="ConsNormal"/>
    <w:rsid w:val="005B07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8"/>
      <w:szCs w:val="18"/>
      <w:lang w:eastAsia="ar-SA"/>
    </w:rPr>
  </w:style>
  <w:style w:type="paragraph" w:customStyle="1" w:styleId="ConsNonformat">
    <w:name w:val="ConsNonformat"/>
    <w:rsid w:val="005B07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blk">
    <w:name w:val="blk"/>
    <w:rsid w:val="005B0785"/>
  </w:style>
  <w:style w:type="character" w:customStyle="1" w:styleId="apple-converted-space">
    <w:name w:val="apple-converted-space"/>
    <w:rsid w:val="005B0785"/>
  </w:style>
  <w:style w:type="paragraph" w:styleId="aa">
    <w:name w:val="Title"/>
    <w:basedOn w:val="a"/>
    <w:link w:val="ab"/>
    <w:uiPriority w:val="99"/>
    <w:qFormat/>
    <w:rsid w:val="004E23C7"/>
    <w:pPr>
      <w:spacing w:after="0" w:line="240" w:lineRule="auto"/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99"/>
    <w:rsid w:val="004E23C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nechok@mail.ru" TargetMode="External"/><Relationship Id="rId13" Type="http://schemas.openxmlformats.org/officeDocument/2006/relationships/hyperlink" Target="http://www.consultant.ru/document/cons_doc_LAW_33773/878fb9545863b1203029aec55b9835dbfba6db85/" TargetMode="External"/><Relationship Id="rId18" Type="http://schemas.openxmlformats.org/officeDocument/2006/relationships/hyperlink" Target="consultantplus://offline/ref=F45EF49D2FD55BF0DC6D0F1EAE426A57DEBBC8964E2C536AA6DE386365D5941100294E0F36E2RC07F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5EF49D2FD55BF0DC6D0F1EAE426A57DEBBC8964E2C536AA6DE386365D5941100294E0F36E2RC07F" TargetMode="External"/><Relationship Id="rId7" Type="http://schemas.openxmlformats.org/officeDocument/2006/relationships/hyperlink" Target="consultantplus://offline/ref=FE9CF5CB78EBC3EA3138E90EF534E18A445832ABB27D6C91354D7009B21AA5A91CC81AE80C8E8F16R1bAK" TargetMode="External"/><Relationship Id="rId12" Type="http://schemas.openxmlformats.org/officeDocument/2006/relationships/hyperlink" Target="http://www.consultant.ru/document/cons_doc_LAW_33773/8a479c028d080f9c4013f9a12ca4bc04a1bc7527/" TargetMode="External"/><Relationship Id="rId17" Type="http://schemas.openxmlformats.org/officeDocument/2006/relationships/hyperlink" Target="http://www.consultant.ru/document/cons_doc_LAW_33773/dd3bbe9940107335dc38176ca3bef30f0976015f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182661/" TargetMode="External"/><Relationship Id="rId20" Type="http://schemas.openxmlformats.org/officeDocument/2006/relationships/hyperlink" Target="consultantplus://offline/ref=39EB8B13D06B7C3CA5293550F698CF8B1119EF2D2C9F62D6D88D43BA0106C4D1699DEF9BA6j3AD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3773/f9103770097315862145ae0c5dc8284ba61291cf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3773/546c7822b4daa11f0b168895ce17a69ed978b5c9/" TargetMode="External"/><Relationship Id="rId23" Type="http://schemas.openxmlformats.org/officeDocument/2006/relationships/hyperlink" Target="consultantplus://offline/ref=3101372464D9314FC51E52E60DE2CADDAB0BE6D672638C766E80C8A28182BF803184A75E63r0e9H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http://www.consultant.ru/document/cons_doc_LAW_33773/7729dbf6ae67c5ca92046e9d5c3160107ef8f01d/" TargetMode="External"/><Relationship Id="rId19" Type="http://schemas.openxmlformats.org/officeDocument/2006/relationships/hyperlink" Target="consultantplus://offline/ref=39EB8B13D06B7C3CA5293550F698CF8B1119EF2D2C9F62D6D88D43BA0106C4D1699DEF9BA6j3A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773/546c7822b4daa11f0b168895ce17a69ed978b5c9/" TargetMode="External"/><Relationship Id="rId14" Type="http://schemas.openxmlformats.org/officeDocument/2006/relationships/hyperlink" Target="http://www.consultant.ru/document/cons_doc_LAW_33773/546c7822b4daa11f0b168895ce17a69ed978b5c9/" TargetMode="External"/><Relationship Id="rId22" Type="http://schemas.openxmlformats.org/officeDocument/2006/relationships/hyperlink" Target="consultantplus://offline/ref=F45EF49D2FD55BF0DC6D0F1EAE426A57DEBBC8964E2C536AA6DE386365D5941100294E0F36E2RC0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7993</Words>
  <Characters>45561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13</cp:revision>
  <cp:lastPrinted>2023-10-17T08:52:00Z</cp:lastPrinted>
  <dcterms:created xsi:type="dcterms:W3CDTF">2022-03-05T06:19:00Z</dcterms:created>
  <dcterms:modified xsi:type="dcterms:W3CDTF">2023-10-17T08:53:00Z</dcterms:modified>
</cp:coreProperties>
</file>