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E8" w:rsidRDefault="00DE42E8" w:rsidP="00DE42E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АДМИНИСТРАЦИЯ</w:t>
      </w:r>
    </w:p>
    <w:p w:rsidR="00DE42E8" w:rsidRDefault="00DE42E8" w:rsidP="00DE42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DE42E8" w:rsidRDefault="00DE42E8" w:rsidP="00DE42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DE42E8" w:rsidRDefault="00DE42E8" w:rsidP="00DE42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E42E8" w:rsidRDefault="00DE42E8" w:rsidP="00DE42E8">
      <w:pPr>
        <w:jc w:val="center"/>
        <w:rPr>
          <w:b/>
          <w:bCs/>
          <w:sz w:val="28"/>
          <w:szCs w:val="28"/>
        </w:rPr>
      </w:pPr>
    </w:p>
    <w:p w:rsidR="00DE42E8" w:rsidRDefault="00DE42E8" w:rsidP="00DE42E8">
      <w:pPr>
        <w:ind w:left="708" w:hanging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ПОСТАНОВЛЕНИЕ</w:t>
      </w:r>
    </w:p>
    <w:p w:rsidR="00DE42E8" w:rsidRDefault="00DE42E8" w:rsidP="00DE42E8">
      <w:pPr>
        <w:jc w:val="center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11.01. 2012 года        № 2 «а» </w:t>
      </w:r>
      <w:proofErr w:type="gramStart"/>
      <w:r>
        <w:rPr>
          <w:b/>
          <w:bCs/>
          <w:sz w:val="28"/>
          <w:szCs w:val="28"/>
        </w:rPr>
        <w:t>-п</w:t>
      </w:r>
      <w:proofErr w:type="gramEnd"/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и состава </w:t>
      </w:r>
      <w:proofErr w:type="gramStart"/>
      <w:r>
        <w:rPr>
          <w:b/>
          <w:sz w:val="28"/>
          <w:szCs w:val="28"/>
        </w:rPr>
        <w:t>общественной</w:t>
      </w:r>
      <w:proofErr w:type="gramEnd"/>
    </w:p>
    <w:p w:rsidR="00DE42E8" w:rsidRDefault="00DE42E8" w:rsidP="00DE4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по  жилищным вопросам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DE42E8" w:rsidRDefault="00DE42E8" w:rsidP="00DE4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Родничковского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E42E8" w:rsidRDefault="00DE42E8" w:rsidP="00DE42E8">
      <w:pPr>
        <w:jc w:val="both"/>
        <w:rPr>
          <w:b/>
        </w:rPr>
      </w:pPr>
      <w:r>
        <w:rPr>
          <w:b/>
          <w:sz w:val="28"/>
          <w:szCs w:val="28"/>
        </w:rPr>
        <w:t>образования Балашовского муниципального района</w:t>
      </w:r>
      <w:r>
        <w:rPr>
          <w:b/>
        </w:rPr>
        <w:t xml:space="preserve"> </w:t>
      </w:r>
    </w:p>
    <w:p w:rsidR="00DE42E8" w:rsidRDefault="00DE42E8" w:rsidP="00DE42E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E42E8" w:rsidRDefault="00DE42E8" w:rsidP="00DE42E8">
      <w:pPr>
        <w:jc w:val="center"/>
        <w:rPr>
          <w:sz w:val="28"/>
          <w:szCs w:val="28"/>
        </w:rPr>
      </w:pP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6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 самоуправления в Российской Федерации»  и на основании Устава 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 xml:space="preserve">Балашовского муниципального района Саратовской области постановляю: </w:t>
      </w: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общественной комиссии по жилищным вопросам при администрации Родничковского  муниципального образования Балашовского муниципального района Саратовской области,  согласно приложению  №1.</w:t>
      </w:r>
    </w:p>
    <w:p w:rsidR="00DE42E8" w:rsidRDefault="00DE42E8" w:rsidP="00DE4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общественной комиссии по жилищным  вопросам  при </w:t>
      </w:r>
      <w:r>
        <w:rPr>
          <w:bCs/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Родничковского</w:t>
      </w:r>
      <w:r>
        <w:rPr>
          <w:bCs/>
          <w:color w:val="000000"/>
          <w:spacing w:val="-6"/>
          <w:sz w:val="28"/>
          <w:szCs w:val="28"/>
        </w:rPr>
        <w:t xml:space="preserve">   муниципального образования Балашовского муниципального района Саратовской области,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 №  2.</w:t>
      </w:r>
    </w:p>
    <w:p w:rsidR="00DE42E8" w:rsidRDefault="00DE42E8" w:rsidP="00DE42E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оставляю за собой.</w:t>
      </w:r>
    </w:p>
    <w:p w:rsidR="00DE42E8" w:rsidRDefault="00DE42E8" w:rsidP="00DE42E8">
      <w:pPr>
        <w:tabs>
          <w:tab w:val="left" w:pos="1650"/>
        </w:tabs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обнародованию в установленном порядке.</w:t>
      </w:r>
    </w:p>
    <w:p w:rsidR="00DE42E8" w:rsidRDefault="00DE42E8" w:rsidP="00DE42E8">
      <w:pPr>
        <w:tabs>
          <w:tab w:val="left" w:pos="1650"/>
        </w:tabs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обнародования.</w:t>
      </w:r>
    </w:p>
    <w:p w:rsidR="00DE42E8" w:rsidRDefault="00DE42E8" w:rsidP="00DE42E8">
      <w:pPr>
        <w:tabs>
          <w:tab w:val="left" w:pos="1650"/>
        </w:tabs>
        <w:ind w:left="360" w:firstLine="348"/>
        <w:jc w:val="both"/>
        <w:rPr>
          <w:sz w:val="28"/>
          <w:szCs w:val="28"/>
        </w:rPr>
      </w:pPr>
    </w:p>
    <w:p w:rsidR="00DE42E8" w:rsidRDefault="00DE42E8" w:rsidP="00DE42E8">
      <w:pPr>
        <w:tabs>
          <w:tab w:val="left" w:pos="1650"/>
        </w:tabs>
        <w:ind w:left="360" w:firstLine="348"/>
        <w:jc w:val="both"/>
        <w:rPr>
          <w:sz w:val="28"/>
          <w:szCs w:val="28"/>
        </w:rPr>
      </w:pPr>
    </w:p>
    <w:p w:rsidR="00DE42E8" w:rsidRDefault="00DE42E8" w:rsidP="00DE42E8">
      <w:pPr>
        <w:tabs>
          <w:tab w:val="left" w:pos="1650"/>
        </w:tabs>
        <w:ind w:left="360" w:firstLine="348"/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</w:p>
    <w:p w:rsidR="00DE42E8" w:rsidRDefault="00DE42E8" w:rsidP="00DE42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В.В. Ченцов</w:t>
      </w: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  <w:bookmarkStart w:id="1" w:name="sub_4"/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 № 1 к постановлению</w:t>
      </w:r>
    </w:p>
    <w:p w:rsidR="00DE42E8" w:rsidRDefault="00DE42E8" w:rsidP="00DE42E8">
      <w:pPr>
        <w:pStyle w:val="a3"/>
        <w:tabs>
          <w:tab w:val="clear" w:pos="4677"/>
          <w:tab w:val="clear" w:pos="9355"/>
          <w:tab w:val="left" w:pos="-1800"/>
          <w:tab w:val="center" w:pos="0"/>
          <w:tab w:val="right" w:pos="9540"/>
        </w:tabs>
        <w:spacing w:before="80"/>
        <w:ind w:left="55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Родничковского муниципального образования Балашовского муниципального района Саратовской области</w:t>
      </w: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11.01.2012 г    № 2 «а» </w:t>
      </w:r>
      <w:proofErr w:type="gramStart"/>
      <w:r>
        <w:rPr>
          <w:b/>
          <w:sz w:val="20"/>
          <w:szCs w:val="20"/>
        </w:rPr>
        <w:t>-п</w:t>
      </w:r>
      <w:proofErr w:type="gramEnd"/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DE42E8" w:rsidRDefault="00DE42E8" w:rsidP="00D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об общественной комиссии по жилищным вопросам  </w:t>
      </w:r>
    </w:p>
    <w:p w:rsidR="00DE42E8" w:rsidRDefault="00DE42E8" w:rsidP="00D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 администрации Родничковского муниципального образования</w:t>
      </w:r>
    </w:p>
    <w:p w:rsidR="00DE42E8" w:rsidRDefault="00DE42E8" w:rsidP="00DE42E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</w:p>
    <w:p w:rsidR="00DE42E8" w:rsidRDefault="00DE42E8" w:rsidP="00DE42E8">
      <w:pPr>
        <w:rPr>
          <w:b/>
          <w:sz w:val="28"/>
          <w:szCs w:val="28"/>
        </w:rPr>
      </w:pPr>
    </w:p>
    <w:p w:rsidR="00DE42E8" w:rsidRDefault="00DE42E8" w:rsidP="00DE42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положения.</w:t>
      </w: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Общественная комиссия по жилищным вопросам при  Администрации 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создана в целях обеспечения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администрации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в сфере учета, обмена и распределения жилой площади муниципального жилищного фонда.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Общественная комиссия по жилищным вопросам при администрации 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(далее комиссия) в своей деятельности руководствуется Конституцией Российской Федерации, федеральными законами, указами и распоряжениями Президента  Российской Федерации, Постановлениями  Правительства РФ, правовыми актами органов государственной власти Саратовской области, Уставом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 xml:space="preserve">   и настоящим положением.</w:t>
      </w:r>
      <w:proofErr w:type="gramEnd"/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Решения, принимаемые комиссией в пределах ее компетенции, носят рекомендательный характер.</w:t>
      </w: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tabs>
          <w:tab w:val="left" w:pos="1620"/>
          <w:tab w:val="left" w:pos="2700"/>
        </w:tabs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2. Основные задачи комиссии.</w:t>
      </w:r>
    </w:p>
    <w:p w:rsidR="00DE42E8" w:rsidRDefault="00DE42E8" w:rsidP="00DE42E8">
      <w:pPr>
        <w:rPr>
          <w:b/>
          <w:sz w:val="16"/>
          <w:szCs w:val="16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рассмотрение обращений граждан по вопросам принятия на учет для улучшения жилищных условий и  снятия с учета;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рассмотрение обращений по вопросам отселения граждан  из домов, признанных  ветхими или аварийными в установленном законом порядке;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рассмотрение вопросов о распределении  жилой площади во вновь построенных муниципальных жилых домах, а также  освободившейся жилой площади муниципального жилищного фонда, подлежащей повторному заселению;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рассмотрение заявлений граждан по вопросам предоставления жилой площади в порядке очередности.</w:t>
      </w:r>
    </w:p>
    <w:p w:rsidR="00DE42E8" w:rsidRDefault="00DE42E8" w:rsidP="00DE42E8">
      <w:pPr>
        <w:tabs>
          <w:tab w:val="left" w:pos="1620"/>
          <w:tab w:val="left" w:pos="1800"/>
          <w:tab w:val="left" w:pos="1980"/>
        </w:tabs>
        <w:jc w:val="both"/>
        <w:rPr>
          <w:sz w:val="28"/>
          <w:szCs w:val="28"/>
        </w:rPr>
      </w:pPr>
    </w:p>
    <w:p w:rsidR="00DE42E8" w:rsidRDefault="00DE42E8" w:rsidP="00DE42E8">
      <w:pPr>
        <w:tabs>
          <w:tab w:val="left" w:pos="1620"/>
          <w:tab w:val="left" w:pos="270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3. Функции и полномочия комиссии.</w:t>
      </w:r>
    </w:p>
    <w:p w:rsidR="00DE42E8" w:rsidRDefault="00DE42E8" w:rsidP="00DE42E8">
      <w:pPr>
        <w:tabs>
          <w:tab w:val="left" w:pos="1620"/>
        </w:tabs>
        <w:jc w:val="both"/>
        <w:rPr>
          <w:sz w:val="16"/>
          <w:szCs w:val="16"/>
        </w:rPr>
      </w:pPr>
    </w:p>
    <w:p w:rsidR="00DE42E8" w:rsidRDefault="00DE42E8" w:rsidP="00DE42E8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3.1. По поручению главы 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>, а также в инициативном порядке комиссия рассматривает на своих заседаниях вопросы, отнесенные к ее компетенции,  и  вносит соответствующие предложения в органы местного самоуправления.</w:t>
      </w:r>
    </w:p>
    <w:p w:rsidR="00DE42E8" w:rsidRDefault="00DE42E8" w:rsidP="00DE42E8">
      <w:pPr>
        <w:jc w:val="both"/>
        <w:rPr>
          <w:sz w:val="8"/>
          <w:szCs w:val="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компетенцию комиссии входит: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заслушивание на заседаниях комиссии заявлений и обращений граждан по жилищным вопросам и  принятие решений по ним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распределение муниципальной жилой площади во вновь построенных жилых домах или высвобождаемого  жилья, находящегося в муниципальном жилищном фонде;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принятие решений по вопросам  постановки на учет граждан, нуждающихся в улучшении жилищных условий и вопросам снятия  с данного учета;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принятие решений о расселении  граждан, проживающих в домах, признанных аварийными в установленном законом порядке;</w:t>
      </w: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разработка и подготовка запросов в организации  в случае необходимости истребования сведений, требуемых для решения вопросов в пределах компетенции.</w:t>
      </w: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4. Организационные вопросы деятельности комиссии.</w:t>
      </w: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 комиссии утверждается постановлением  администрации  Родничковского 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отсутствие председателя комиссии его обязанности исполняет заместитель с правом  осуществления руководства подготовкой и рассмотрения  на комиссии вопросов, проведения заседания комиссии.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обладают равными правами при обсуждении вынесенных на заседание вопросов.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Организационно-техническое обеспечение работы комиссии осуществляет глава Родничковского муниципального образования </w:t>
      </w:r>
      <w:r>
        <w:rPr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комиссии несет ответственность за надлежащее осуществление ее полномочий, запрашивает данные по вопросам, отнесенным к ее компетенции, контролирует исполнение принятых решений.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4.6.Заседания комиссии проводятся с периодичностью, установленной на первом заседании, но не реже одного раза в квартал.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4.7. Заседание комиссии считается  правомочным, если на нем присутствует более половины членов комиссии. Вместо временно отсутствующего по уважительной причине члена комиссии в заседании с правом совещательного голоса может принимать участие лицо, его замещающее. О таком изменении заблаговременно сообщается секретарю комиссии.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4.8. В заседании комиссии, кроме ее членов, могут участвовать заинтересованные должностные лица органов местного самоуправления, представители общественных организаций и средств массовой информации без права участия в голосовании.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4.9. Решения комиссии принимаются большинством голосов членов комиссии, присутствующих на заседании. При этом в протоколе заседания отражается позиция членов комиссии, имеющих особое мнение  по решению обсуждаемых вопросов, а также отдельные обращения, поручения соответствующим структурам органов местного самоуправления, доводящиеся до сведения последних в виде выписок из протоколов заседания комиссии.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4.10. Ответственный секретарь ведет протокольную запись заседаний и оформляет протоколы, которые подписываются всеми членами комиссии.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  <w:r>
        <w:rPr>
          <w:sz w:val="28"/>
          <w:szCs w:val="28"/>
        </w:rPr>
        <w:t>4.11. По поручению председателя комиссии его заместитель или ответственный секретарь могут запрашивать от органов местного самоуправления информацию о ходе исполнения принятых решений.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42E8" w:rsidRDefault="00DE42E8" w:rsidP="00DE42E8">
      <w:pPr>
        <w:rPr>
          <w:b/>
          <w:sz w:val="28"/>
          <w:szCs w:val="28"/>
        </w:rPr>
      </w:pPr>
    </w:p>
    <w:p w:rsidR="00DE42E8" w:rsidRDefault="00DE42E8" w:rsidP="00DE4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DE42E8" w:rsidRDefault="00DE42E8" w:rsidP="00DE4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В.В. Ченцов</w:t>
      </w: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 № 2</w:t>
      </w:r>
    </w:p>
    <w:p w:rsidR="00DE42E8" w:rsidRDefault="00DE42E8" w:rsidP="00DE42E8">
      <w:pPr>
        <w:pStyle w:val="a3"/>
        <w:tabs>
          <w:tab w:val="left" w:pos="4111"/>
        </w:tabs>
        <w:spacing w:before="80"/>
        <w:ind w:left="55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 постановлению администрации Родничковского муниципального образования Балашовского муниципального района Саратовской области</w:t>
      </w:r>
    </w:p>
    <w:p w:rsidR="00DE42E8" w:rsidRDefault="00DE42E8" w:rsidP="00DE42E8">
      <w:pPr>
        <w:pStyle w:val="a3"/>
        <w:tabs>
          <w:tab w:val="left" w:pos="4111"/>
        </w:tabs>
        <w:spacing w:before="80"/>
        <w:jc w:val="right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от  11.01.2012 г    № 2 «а</w:t>
      </w:r>
      <w:proofErr w:type="gramStart"/>
      <w:r>
        <w:rPr>
          <w:b/>
          <w:sz w:val="20"/>
          <w:szCs w:val="20"/>
        </w:rPr>
        <w:t>»-</w:t>
      </w:r>
      <w:proofErr w:type="gramEnd"/>
      <w:r>
        <w:rPr>
          <w:b/>
          <w:sz w:val="20"/>
          <w:szCs w:val="20"/>
        </w:rPr>
        <w:t>п</w:t>
      </w:r>
    </w:p>
    <w:p w:rsidR="00DE42E8" w:rsidRDefault="00DE42E8" w:rsidP="00DE42E8">
      <w:pPr>
        <w:rPr>
          <w:sz w:val="28"/>
          <w:szCs w:val="28"/>
        </w:rPr>
      </w:pPr>
    </w:p>
    <w:p w:rsidR="00DE42E8" w:rsidRDefault="00DE42E8" w:rsidP="00D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О С Т А В</w:t>
      </w:r>
    </w:p>
    <w:p w:rsidR="00DE42E8" w:rsidRDefault="00DE42E8" w:rsidP="00D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комиссии по жилищным вопросам</w:t>
      </w:r>
    </w:p>
    <w:p w:rsidR="00DE42E8" w:rsidRDefault="00DE42E8" w:rsidP="00DE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 администрации  Родничковского   муниципального образования</w:t>
      </w:r>
    </w:p>
    <w:p w:rsidR="00DE42E8" w:rsidRDefault="00DE42E8" w:rsidP="00DE42E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Балашовского муниципального района Саратовской области</w:t>
      </w:r>
    </w:p>
    <w:bookmarkEnd w:id="1"/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55"/>
        <w:gridCol w:w="2731"/>
        <w:gridCol w:w="4819"/>
      </w:tblGrid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Обязанности в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Ченцов Владимир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Родничковского муниципального образования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Ботов Николай Степанович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администрации Родничковского МО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Иванов Валерий Валентинович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агроном ПО «Родничок»</w:t>
            </w:r>
          </w:p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Родничковского МО</w:t>
            </w:r>
          </w:p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Теплов Александр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Бригадир ПО «Родничок», депутат Совета Родничковского МО</w:t>
            </w:r>
          </w:p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(по согласованию)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Черникова Людмила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Дуплятской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школы, депутат Совета Родничковского МО</w:t>
            </w:r>
          </w:p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Пантеев Анатолий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 </w:t>
            </w:r>
            <w:proofErr w:type="spellStart"/>
            <w:r>
              <w:rPr>
                <w:sz w:val="28"/>
                <w:szCs w:val="28"/>
                <w:lang w:eastAsia="en-US"/>
              </w:rPr>
              <w:t>Родничковской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больницы, депутат Совета Родничковского МО</w:t>
            </w:r>
          </w:p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DE42E8" w:rsidTr="00DE42E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Темерханова Елена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  <w:lang w:eastAsia="en-US"/>
              </w:rPr>
              <w:t>школы-интернат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с. Родничок, депутат Совета Родничковского МО</w:t>
            </w:r>
          </w:p>
          <w:p w:rsidR="00DE42E8" w:rsidRDefault="00DE42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DE42E8" w:rsidRDefault="00DE42E8" w:rsidP="00DE42E8">
      <w:pPr>
        <w:pStyle w:val="a3"/>
        <w:tabs>
          <w:tab w:val="left" w:pos="4111"/>
        </w:tabs>
        <w:spacing w:before="80"/>
        <w:ind w:left="5580"/>
        <w:rPr>
          <w:sz w:val="20"/>
          <w:szCs w:val="20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</w:p>
    <w:p w:rsidR="00DE42E8" w:rsidRDefault="00DE42E8" w:rsidP="00DE42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A14261" w:rsidRDefault="00DE42E8">
      <w:r>
        <w:rPr>
          <w:b/>
          <w:bCs/>
          <w:sz w:val="28"/>
          <w:szCs w:val="28"/>
        </w:rPr>
        <w:t>муниципального образования                                     В.В. Ченцов</w:t>
      </w:r>
      <w:bookmarkEnd w:id="0"/>
    </w:p>
    <w:sectPr w:rsidR="00A1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8"/>
    <w:rsid w:val="008024B3"/>
    <w:rsid w:val="00A14261"/>
    <w:rsid w:val="00D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2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4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2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4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2012-12-25T15:13:00Z</dcterms:created>
  <dcterms:modified xsi:type="dcterms:W3CDTF">2012-12-25T15:28:00Z</dcterms:modified>
</cp:coreProperties>
</file>