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78" w:rsidRDefault="00B21078" w:rsidP="00A25CD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1078" w:rsidRDefault="00B21078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B21078" w:rsidRDefault="00B21078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B21078" w:rsidRDefault="00B21078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21078" w:rsidRDefault="00B21078" w:rsidP="00FD5FB0">
      <w:pPr>
        <w:pStyle w:val="Standard"/>
        <w:jc w:val="center"/>
        <w:rPr>
          <w:b/>
          <w:sz w:val="28"/>
          <w:szCs w:val="28"/>
        </w:rPr>
      </w:pPr>
    </w:p>
    <w:p w:rsidR="00B21078" w:rsidRDefault="00B21078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1078" w:rsidRDefault="00B21078" w:rsidP="00FD5FB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B21078" w:rsidRPr="00A25CD3" w:rsidRDefault="00B21078" w:rsidP="00376C57">
      <w:pPr>
        <w:widowControl w:val="0"/>
        <w:autoSpaceDE w:val="0"/>
        <w:jc w:val="both"/>
        <w:rPr>
          <w:b/>
          <w:color w:val="000000"/>
          <w:sz w:val="28"/>
          <w:szCs w:val="28"/>
        </w:rPr>
      </w:pPr>
      <w:r w:rsidRPr="00A25CD3">
        <w:rPr>
          <w:b/>
          <w:color w:val="000000"/>
          <w:sz w:val="28"/>
          <w:szCs w:val="28"/>
        </w:rPr>
        <w:t>от 30.11.2018 г № 22-7-</w:t>
      </w:r>
      <w:bookmarkStart w:id="0" w:name="_GoBack"/>
      <w:bookmarkEnd w:id="0"/>
      <w:r w:rsidRPr="00A25CD3">
        <w:rPr>
          <w:b/>
          <w:color w:val="000000"/>
          <w:sz w:val="28"/>
          <w:szCs w:val="28"/>
        </w:rPr>
        <w:t xml:space="preserve">п </w:t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</w:r>
      <w:r w:rsidRPr="00A25CD3">
        <w:rPr>
          <w:b/>
          <w:color w:val="000000"/>
          <w:sz w:val="28"/>
          <w:szCs w:val="28"/>
        </w:rPr>
        <w:tab/>
        <w:t>с. Родничок</w:t>
      </w:r>
    </w:p>
    <w:p w:rsidR="00B21078" w:rsidRDefault="00B21078" w:rsidP="00376C57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 Постановление </w:t>
      </w: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8-п от 15.06. 2012 года «Об утверждении административного регламента администрации Родничковского муниципального </w:t>
      </w: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образования по предоставлению муниципальной услуги </w:t>
      </w: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«Выдача архивных справок, архивных выписок, </w:t>
      </w: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архивных копий»</w:t>
      </w:r>
    </w:p>
    <w:p w:rsidR="00B21078" w:rsidRDefault="00B21078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B21078" w:rsidRPr="00014E31" w:rsidRDefault="00B21078" w:rsidP="00A25CD3">
      <w:pPr>
        <w:pStyle w:val="NoSpacing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014E31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014E31">
        <w:rPr>
          <w:spacing w:val="7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 w:rsidRPr="00014E31">
        <w:rPr>
          <w:spacing w:val="7"/>
          <w:sz w:val="28"/>
          <w:szCs w:val="28"/>
        </w:rPr>
        <w:t xml:space="preserve">  № 479-ФЗ «</w:t>
      </w:r>
      <w:r w:rsidRPr="00014E31">
        <w:rPr>
          <w:bCs/>
          <w:kern w:val="36"/>
          <w:sz w:val="28"/>
          <w:szCs w:val="28"/>
          <w:lang w:eastAsia="ru-RU"/>
        </w:rPr>
        <w:t>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</w:t>
      </w:r>
    </w:p>
    <w:p w:rsidR="00B21078" w:rsidRPr="00014E31" w:rsidRDefault="00B21078" w:rsidP="00014E31">
      <w:pPr>
        <w:pStyle w:val="NoSpacing"/>
        <w:jc w:val="both"/>
        <w:rPr>
          <w:spacing w:val="-4"/>
          <w:sz w:val="28"/>
          <w:szCs w:val="28"/>
        </w:rPr>
      </w:pP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 xml:space="preserve"> «О внесении изменений в Федеральный закон «Об организации предоставления государственных и муниципальных услуг», руководствуясь </w:t>
      </w:r>
      <w:r w:rsidRPr="00014E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Родничковского муниципального образования</w:t>
      </w:r>
      <w:r w:rsidRPr="00014E31">
        <w:rPr>
          <w:sz w:val="28"/>
          <w:szCs w:val="28"/>
        </w:rPr>
        <w:t xml:space="preserve">, </w:t>
      </w:r>
      <w:r w:rsidRPr="00014E31">
        <w:rPr>
          <w:spacing w:val="-4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Родничковского</w:t>
      </w:r>
      <w:r w:rsidRPr="00014E31">
        <w:rPr>
          <w:spacing w:val="-4"/>
          <w:sz w:val="28"/>
          <w:szCs w:val="28"/>
        </w:rPr>
        <w:t xml:space="preserve"> </w:t>
      </w:r>
      <w:r w:rsidRPr="00014E31">
        <w:rPr>
          <w:sz w:val="28"/>
          <w:szCs w:val="28"/>
        </w:rPr>
        <w:t>муниципального образования</w:t>
      </w:r>
    </w:p>
    <w:p w:rsidR="00B21078" w:rsidRDefault="00B21078" w:rsidP="00014E3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21078" w:rsidRDefault="00B21078" w:rsidP="00014E31">
      <w:pPr>
        <w:pStyle w:val="NoSpacing"/>
        <w:jc w:val="center"/>
        <w:rPr>
          <w:sz w:val="28"/>
          <w:szCs w:val="28"/>
        </w:rPr>
      </w:pP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1. Раздел 1. «Общие положения» Административного регламента администрации Родничковского МО по предоставлению муниципальной услуги </w:t>
      </w:r>
      <w:r w:rsidRPr="00867BC4">
        <w:rPr>
          <w:sz w:val="28"/>
          <w:szCs w:val="28"/>
        </w:rPr>
        <w:t>«</w:t>
      </w:r>
      <w:r w:rsidRPr="00867BC4">
        <w:rPr>
          <w:bCs/>
          <w:color w:val="000000"/>
          <w:sz w:val="28"/>
          <w:szCs w:val="28"/>
        </w:rPr>
        <w:t xml:space="preserve"> Выдача архивных справок, архивных выписок, архивных копий»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1.4 следующего содержания: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«1.4 Минимальный срок для проведения независимой экспертизы при размещении проекта административного регламента на официальном сайте в информационно-телекоммуникационной  сети « Интернет» Балашовского муниципального района (ссылка «Родничковское МО») – 15 дней.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 w:rsidRPr="00766F0A">
        <w:rPr>
          <w:sz w:val="28"/>
          <w:szCs w:val="28"/>
        </w:rPr>
        <w:t>2</w:t>
      </w:r>
      <w:r w:rsidRPr="00A239D3">
        <w:rPr>
          <w:sz w:val="28"/>
          <w:szCs w:val="28"/>
        </w:rPr>
        <w:t>.</w:t>
      </w:r>
      <w:r>
        <w:rPr>
          <w:sz w:val="28"/>
          <w:szCs w:val="28"/>
        </w:rPr>
        <w:t xml:space="preserve">Пункт 2.11 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«Стандарт предоставления муниципальной услуги»  дополнить абзацем 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A25CD3">
        <w:rPr>
          <w:sz w:val="28"/>
          <w:szCs w:val="28"/>
        </w:rPr>
        <w:t xml:space="preserve"> </w:t>
      </w:r>
      <w:r w:rsidRPr="00CD43EF">
        <w:rPr>
          <w:sz w:val="28"/>
          <w:szCs w:val="28"/>
        </w:rPr>
        <w:t>-</w:t>
      </w:r>
      <w:r>
        <w:rPr>
          <w:sz w:val="28"/>
          <w:szCs w:val="28"/>
        </w:rPr>
        <w:t xml:space="preserve">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определенных </w:t>
      </w: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 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>.»</w:t>
      </w:r>
    </w:p>
    <w:p w:rsidR="00B21078" w:rsidRDefault="00B21078" w:rsidP="00445637">
      <w:pPr>
        <w:pStyle w:val="NoSpacing"/>
        <w:ind w:left="360"/>
        <w:rPr>
          <w:sz w:val="28"/>
          <w:szCs w:val="28"/>
        </w:rPr>
      </w:pPr>
      <w:r w:rsidRPr="00A25CD3">
        <w:rPr>
          <w:sz w:val="28"/>
          <w:szCs w:val="28"/>
        </w:rPr>
        <w:t>3</w:t>
      </w:r>
      <w:r>
        <w:rPr>
          <w:sz w:val="28"/>
          <w:szCs w:val="28"/>
        </w:rPr>
        <w:t>. Пункта 5.1Раздела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«Досудебный (внесудебный) порядок</w:t>
      </w:r>
    </w:p>
    <w:p w:rsidR="00B21078" w:rsidRDefault="00B21078" w:rsidP="00A25CD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обжалования решений и действий (бездействия) органа, предоставляющего муниципальную услугу, а также должностных лиц, муниципальных служащих» дополнить абзацем</w:t>
      </w:r>
    </w:p>
    <w:p w:rsidR="00B21078" w:rsidRDefault="00B21078" w:rsidP="00A25CD3">
      <w:pPr>
        <w:pStyle w:val="NoSpacing"/>
        <w:ind w:firstLine="360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«з)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 соответствующих муниципальных услуг в полном объеме в порядке, определенным частью 1.3 статьи 16 </w:t>
      </w:r>
      <w:r w:rsidRPr="00014E31">
        <w:rPr>
          <w:spacing w:val="7"/>
          <w:sz w:val="28"/>
          <w:szCs w:val="28"/>
        </w:rPr>
        <w:t>Ф</w:t>
      </w:r>
      <w:r>
        <w:rPr>
          <w:spacing w:val="7"/>
          <w:sz w:val="28"/>
          <w:szCs w:val="28"/>
        </w:rPr>
        <w:t>едерального</w:t>
      </w:r>
      <w:r w:rsidRPr="00014E31">
        <w:rPr>
          <w:spacing w:val="7"/>
          <w:sz w:val="28"/>
          <w:szCs w:val="28"/>
        </w:rPr>
        <w:t xml:space="preserve"> зако</w:t>
      </w:r>
      <w:r>
        <w:rPr>
          <w:spacing w:val="7"/>
          <w:sz w:val="28"/>
          <w:szCs w:val="28"/>
        </w:rPr>
        <w:t>на</w:t>
      </w:r>
      <w:r w:rsidRPr="00014E31">
        <w:rPr>
          <w:spacing w:val="7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 w:rsidRPr="00014E31">
        <w:rPr>
          <w:spacing w:val="7"/>
          <w:sz w:val="28"/>
          <w:szCs w:val="28"/>
        </w:rPr>
        <w:t xml:space="preserve">  № 479-ФЗ</w:t>
      </w:r>
      <w:r>
        <w:rPr>
          <w:spacing w:val="7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- учредителю многофункционального центра или должностному лицу, уполномоченному нормативным актом субъекта Российской Федерации.»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 w:rsidRPr="00A25CD3">
        <w:rPr>
          <w:spacing w:val="7"/>
          <w:sz w:val="28"/>
          <w:szCs w:val="28"/>
        </w:rPr>
        <w:t>4</w:t>
      </w:r>
      <w:r>
        <w:rPr>
          <w:spacing w:val="7"/>
          <w:sz w:val="28"/>
          <w:szCs w:val="28"/>
        </w:rPr>
        <w:t>. 1.П.п. а) Пункт 5.6.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Досудебный (внесудебный) порядок  обжалования  решений и действий (бездействия) органа, предоставляющего муниципальную услугу, а также  должностных лиц, муниципальных служащих» дополнить  абзацем: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«- 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2.П.п.б) </w:t>
      </w:r>
      <w:r>
        <w:rPr>
          <w:spacing w:val="7"/>
          <w:sz w:val="28"/>
          <w:szCs w:val="28"/>
        </w:rPr>
        <w:t>Пункт 5.6.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« Досудебный (внесудебный) порядок  обжалования  решений и действий (бездействия) органа, предоставляющего муниципальную услугу, а также должностных лиц, муниципальных служащих» дополнить абзацем:</w:t>
      </w:r>
    </w:p>
    <w:p w:rsidR="00B21078" w:rsidRDefault="00B21078" w:rsidP="00A25CD3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«- В случае признания жалобы, не подлежащей удовлетворению, в ответе  заявителю даются аргументированные разъяснения о причинах принятого решения, а также информация  о порядке обжалования принятого решения.»</w:t>
      </w:r>
    </w:p>
    <w:p w:rsidR="00B21078" w:rsidRDefault="00B21078" w:rsidP="0044563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 обнародованию.</w:t>
      </w:r>
    </w:p>
    <w:p w:rsidR="00B21078" w:rsidRDefault="00B21078" w:rsidP="00445637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B21078" w:rsidRDefault="00B21078" w:rsidP="00445637">
      <w:pPr>
        <w:pStyle w:val="NoSpacing"/>
        <w:ind w:left="360"/>
        <w:rPr>
          <w:b/>
          <w:sz w:val="28"/>
          <w:szCs w:val="28"/>
        </w:rPr>
      </w:pPr>
    </w:p>
    <w:p w:rsidR="00B21078" w:rsidRDefault="00B21078" w:rsidP="00445637">
      <w:pPr>
        <w:pStyle w:val="NoSpacing"/>
        <w:ind w:left="360"/>
        <w:rPr>
          <w:b/>
          <w:sz w:val="28"/>
          <w:szCs w:val="28"/>
        </w:rPr>
      </w:pPr>
    </w:p>
    <w:p w:rsidR="00B21078" w:rsidRPr="00376C57" w:rsidRDefault="00B21078" w:rsidP="00445637">
      <w:pPr>
        <w:pStyle w:val="NoSpacing"/>
        <w:ind w:left="360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 xml:space="preserve">Глава </w:t>
      </w:r>
      <w:r w:rsidRPr="00376C57">
        <w:rPr>
          <w:b/>
          <w:sz w:val="28"/>
          <w:szCs w:val="28"/>
        </w:rPr>
        <w:t xml:space="preserve">Родничковского </w:t>
      </w:r>
    </w:p>
    <w:p w:rsidR="00B21078" w:rsidRPr="006D4822" w:rsidRDefault="00B21078" w:rsidP="00445637">
      <w:pPr>
        <w:pStyle w:val="NoSpacing"/>
        <w:ind w:left="360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  <w:r w:rsidRPr="006D4822">
        <w:rPr>
          <w:b/>
          <w:sz w:val="28"/>
          <w:szCs w:val="28"/>
        </w:rPr>
        <w:t xml:space="preserve"> </w:t>
      </w:r>
    </w:p>
    <w:sectPr w:rsidR="00B21078" w:rsidRPr="006D4822" w:rsidSect="00A25C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2D9C10CA"/>
    <w:lvl w:ilvl="0" w:tplc="583A071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201"/>
    <w:rsid w:val="00014E31"/>
    <w:rsid w:val="00065DA7"/>
    <w:rsid w:val="00245086"/>
    <w:rsid w:val="002F3AD9"/>
    <w:rsid w:val="00361409"/>
    <w:rsid w:val="00376C57"/>
    <w:rsid w:val="00413702"/>
    <w:rsid w:val="00445637"/>
    <w:rsid w:val="005A2FC7"/>
    <w:rsid w:val="005B1E78"/>
    <w:rsid w:val="005D6364"/>
    <w:rsid w:val="006031A9"/>
    <w:rsid w:val="006D4822"/>
    <w:rsid w:val="006D4DD1"/>
    <w:rsid w:val="006E418C"/>
    <w:rsid w:val="00766F0A"/>
    <w:rsid w:val="00867BC4"/>
    <w:rsid w:val="009B0295"/>
    <w:rsid w:val="00A239D3"/>
    <w:rsid w:val="00A25CD3"/>
    <w:rsid w:val="00B21078"/>
    <w:rsid w:val="00CD43EF"/>
    <w:rsid w:val="00CE65BF"/>
    <w:rsid w:val="00DA7201"/>
    <w:rsid w:val="00E0443F"/>
    <w:rsid w:val="00FC3DB7"/>
    <w:rsid w:val="00FD5FB0"/>
    <w:rsid w:val="00F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E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FD5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5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FD5FB0"/>
    <w:pPr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FD5FB0"/>
    <w:rPr>
      <w:rFonts w:cs="Times New Roman"/>
      <w:b/>
      <w:bCs/>
    </w:rPr>
  </w:style>
  <w:style w:type="paragraph" w:styleId="NoSpacing">
    <w:name w:val="No Spacing"/>
    <w:uiPriority w:val="99"/>
    <w:qFormat/>
    <w:rsid w:val="00014E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25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681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cp:lastPrinted>2018-12-27T07:28:00Z</cp:lastPrinted>
  <dcterms:created xsi:type="dcterms:W3CDTF">2018-08-27T05:34:00Z</dcterms:created>
  <dcterms:modified xsi:type="dcterms:W3CDTF">2018-12-27T07:48:00Z</dcterms:modified>
</cp:coreProperties>
</file>