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31E" w:rsidRDefault="008D131E" w:rsidP="00B71A4B">
      <w:pPr>
        <w:spacing w:after="0"/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8D131E" w:rsidRDefault="008D131E" w:rsidP="00B71A4B">
      <w:pPr>
        <w:pStyle w:val="Header"/>
        <w:tabs>
          <w:tab w:val="left" w:pos="708"/>
        </w:tabs>
        <w:spacing w:line="252" w:lineRule="auto"/>
        <w:jc w:val="center"/>
        <w:rPr>
          <w:b/>
          <w:spacing w:val="22"/>
          <w:szCs w:val="28"/>
        </w:rPr>
      </w:pPr>
      <w:r>
        <w:rPr>
          <w:b/>
          <w:spacing w:val="24"/>
          <w:szCs w:val="28"/>
        </w:rPr>
        <w:t>РОДНИЧКОВСКОГО МУНИЦИПАЛЬНОГО ОБРАЗОВАНИЯ  БАЛАШОВСКОГО МУНИЦИПАЛЬНОГО РАЙОНА  САРАТОВСКОЙ ОБЛАСТИ</w:t>
      </w:r>
    </w:p>
    <w:p w:rsidR="008D131E" w:rsidRDefault="008D131E" w:rsidP="00B71A4B">
      <w:pPr>
        <w:pStyle w:val="Header"/>
        <w:tabs>
          <w:tab w:val="left" w:pos="708"/>
        </w:tabs>
        <w:spacing w:line="288" w:lineRule="auto"/>
        <w:jc w:val="center"/>
        <w:rPr>
          <w:b/>
          <w:szCs w:val="28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left:0;text-align:left;flip:x;z-index:251658240;visibility:visible" from=".05pt,6.15pt" to="482.1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" o:allowincell="f" strokeweight="2.5pt"/>
        </w:pict>
      </w:r>
      <w:r>
        <w:rPr>
          <w:noProof/>
          <w:lang w:eastAsia="ru-RU"/>
        </w:rPr>
        <w:pict>
          <v:line id="Прямая соединительная линия 1" o:spid="_x0000_s1027" style="position:absolute;left:0;text-align:left;z-index:251659264;visibility:visible" from=".05pt,9.6pt" to="482.1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" o:allowincell="f" strokeweight=".5pt"/>
        </w:pict>
      </w:r>
      <w:r>
        <w:rPr>
          <w:noProof/>
          <w:lang w:eastAsia="ru-RU"/>
        </w:rPr>
        <w:pict>
          <v:rect id="Прямоугольник 3" o:spid="_x0000_s1028" style="position:absolute;left:0;text-align:left;margin-left:351.2pt;margin-top:9.65pt;width:160.35pt;height:41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" o:allowincell="f" filled="f" stroked="f" strokeweight="0">
            <v:textbox inset="1mm,1mm,1mm,1mm">
              <w:txbxContent>
                <w:p w:rsidR="008D131E" w:rsidRDefault="008D131E" w:rsidP="00B71A4B"/>
              </w:txbxContent>
            </v:textbox>
          </v:rect>
        </w:pict>
      </w:r>
    </w:p>
    <w:p w:rsidR="008D131E" w:rsidRDefault="008D131E" w:rsidP="00B71A4B">
      <w:pPr>
        <w:pStyle w:val="Header"/>
        <w:tabs>
          <w:tab w:val="left" w:pos="708"/>
        </w:tabs>
        <w:spacing w:line="252" w:lineRule="auto"/>
        <w:rPr>
          <w:b/>
          <w:spacing w:val="22"/>
          <w:szCs w:val="28"/>
        </w:rPr>
      </w:pPr>
    </w:p>
    <w:p w:rsidR="008D131E" w:rsidRDefault="008D131E" w:rsidP="00B71A4B">
      <w:pPr>
        <w:pStyle w:val="NoSpacing"/>
        <w:jc w:val="center"/>
        <w:rPr>
          <w:b/>
          <w:szCs w:val="28"/>
          <w:lang w:eastAsia="ru-RU"/>
        </w:rPr>
      </w:pPr>
    </w:p>
    <w:p w:rsidR="008D131E" w:rsidRDefault="008D131E" w:rsidP="00B71A4B">
      <w:pPr>
        <w:pStyle w:val="NoSpacing"/>
        <w:jc w:val="center"/>
        <w:rPr>
          <w:b/>
          <w:bCs/>
          <w:szCs w:val="28"/>
          <w:lang w:eastAsia="ru-RU"/>
        </w:rPr>
      </w:pPr>
      <w:r>
        <w:rPr>
          <w:b/>
          <w:bCs/>
          <w:szCs w:val="28"/>
          <w:lang w:eastAsia="ru-RU"/>
        </w:rPr>
        <w:t xml:space="preserve">ПОСТАНОВЛЕНИЕ </w:t>
      </w:r>
    </w:p>
    <w:p w:rsidR="008D131E" w:rsidRDefault="008D131E" w:rsidP="00B71A4B">
      <w:pPr>
        <w:pStyle w:val="NoSpacing"/>
        <w:jc w:val="center"/>
        <w:rPr>
          <w:b/>
          <w:bCs/>
          <w:szCs w:val="28"/>
          <w:lang w:eastAsia="ru-RU"/>
        </w:rPr>
      </w:pPr>
    </w:p>
    <w:p w:rsidR="008D131E" w:rsidRDefault="008D131E" w:rsidP="00B71A4B">
      <w:pPr>
        <w:pStyle w:val="NoSpacing"/>
        <w:jc w:val="both"/>
        <w:rPr>
          <w:b/>
          <w:szCs w:val="28"/>
        </w:rPr>
      </w:pPr>
      <w:r>
        <w:rPr>
          <w:b/>
          <w:szCs w:val="28"/>
        </w:rPr>
        <w:t>от 26.06.2019 г.</w:t>
      </w:r>
      <w:r>
        <w:rPr>
          <w:b/>
          <w:szCs w:val="28"/>
        </w:rPr>
        <w:tab/>
        <w:t xml:space="preserve">  № 33-п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с. Родничок</w:t>
      </w:r>
    </w:p>
    <w:p w:rsidR="008D131E" w:rsidRDefault="008D131E" w:rsidP="00B71A4B">
      <w:pPr>
        <w:pStyle w:val="NoSpacing"/>
        <w:jc w:val="both"/>
        <w:rPr>
          <w:b/>
          <w:szCs w:val="28"/>
        </w:rPr>
      </w:pPr>
    </w:p>
    <w:p w:rsidR="008D131E" w:rsidRDefault="008D131E" w:rsidP="00B71A4B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«О порядке предоставления муниципальной</w:t>
      </w:r>
    </w:p>
    <w:p w:rsidR="008D131E" w:rsidRDefault="008D131E" w:rsidP="00B71A4B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услуги по предоставлению земельного участка</w:t>
      </w:r>
    </w:p>
    <w:p w:rsidR="008D131E" w:rsidRDefault="008D131E" w:rsidP="00B71A4B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 xml:space="preserve"> в постоянное (бессрочное) пользование».</w:t>
      </w:r>
    </w:p>
    <w:p w:rsidR="008D131E" w:rsidRDefault="008D131E" w:rsidP="00B71A4B">
      <w:pPr>
        <w:spacing w:after="0" w:line="240" w:lineRule="auto"/>
        <w:jc w:val="both"/>
        <w:rPr>
          <w:b/>
          <w:szCs w:val="28"/>
        </w:rPr>
      </w:pPr>
    </w:p>
    <w:p w:rsidR="008D131E" w:rsidRDefault="008D131E" w:rsidP="00B71A4B">
      <w:pPr>
        <w:spacing w:after="0" w:line="240" w:lineRule="auto"/>
        <w:jc w:val="both"/>
        <w:rPr>
          <w:szCs w:val="28"/>
        </w:rPr>
      </w:pPr>
    </w:p>
    <w:p w:rsidR="008D131E" w:rsidRDefault="008D131E" w:rsidP="00271F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В соответствии с Федеральным законом от 27.07.2010 №210-ФЗ «Об организации предоставления государственных и муниципальных услуг», ст. 39.9. Земельного кодекса РФ, Уставом Родничковского муниципального образования, администрация Родничковского муниципального образования</w:t>
      </w:r>
    </w:p>
    <w:p w:rsidR="008D131E" w:rsidRDefault="008D131E" w:rsidP="00B7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D131E" w:rsidRDefault="008D131E" w:rsidP="00271F7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8D131E" w:rsidRDefault="008D131E" w:rsidP="00B7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D131E" w:rsidRDefault="008D131E" w:rsidP="00271F7E">
      <w:pPr>
        <w:spacing w:after="0" w:line="240" w:lineRule="auto"/>
        <w:ind w:firstLine="708"/>
        <w:jc w:val="both"/>
        <w:rPr>
          <w:szCs w:val="28"/>
        </w:rPr>
      </w:pPr>
      <w:r>
        <w:rPr>
          <w:szCs w:val="28"/>
        </w:rPr>
        <w:t>1.Утвердить административный регламент о порядке предоставления муниципальной услуги по предоставлению земельного участка в постоянное (бессрочное) пользование.</w:t>
      </w:r>
      <w:bookmarkStart w:id="0" w:name="_GoBack"/>
      <w:bookmarkEnd w:id="0"/>
    </w:p>
    <w:p w:rsidR="008D131E" w:rsidRDefault="008D131E" w:rsidP="00271F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 xml:space="preserve">2.Опубликовать (обнародовать) настоящее постановление на официальном сайте администрации </w:t>
      </w:r>
      <w:r>
        <w:rPr>
          <w:szCs w:val="28"/>
          <w:shd w:val="clear" w:color="auto" w:fill="FFFFFF"/>
        </w:rPr>
        <w:t xml:space="preserve">Родничковского муниципального образования Балашовского района Саратовской области </w:t>
      </w:r>
      <w:r>
        <w:rPr>
          <w:szCs w:val="28"/>
          <w:lang w:val="en-US"/>
        </w:rPr>
        <w:t>baladmin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 xml:space="preserve"> (ссылка Родничковское МО)</w:t>
      </w:r>
    </w:p>
    <w:p w:rsidR="008D131E" w:rsidRDefault="008D131E" w:rsidP="00271F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Cs w:val="28"/>
        </w:rPr>
      </w:pPr>
      <w:r>
        <w:rPr>
          <w:szCs w:val="28"/>
        </w:rPr>
        <w:t>3. Настоящее постановление вступает в силу с момента его официального опубликования.</w:t>
      </w:r>
    </w:p>
    <w:p w:rsidR="008D131E" w:rsidRDefault="008D131E" w:rsidP="00B7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Контроль над исполнением данного постановления оставляю за собой. </w:t>
      </w:r>
    </w:p>
    <w:p w:rsidR="008D131E" w:rsidRDefault="008D131E" w:rsidP="00B71A4B">
      <w:pPr>
        <w:autoSpaceDE w:val="0"/>
        <w:autoSpaceDN w:val="0"/>
        <w:adjustRightInd w:val="0"/>
        <w:spacing w:after="0" w:line="240" w:lineRule="auto"/>
        <w:rPr>
          <w:iCs/>
          <w:szCs w:val="28"/>
        </w:rPr>
      </w:pPr>
    </w:p>
    <w:p w:rsidR="008D131E" w:rsidRDefault="008D131E" w:rsidP="00B71A4B">
      <w:pPr>
        <w:autoSpaceDE w:val="0"/>
        <w:autoSpaceDN w:val="0"/>
        <w:adjustRightInd w:val="0"/>
        <w:spacing w:after="0" w:line="240" w:lineRule="auto"/>
        <w:jc w:val="center"/>
        <w:rPr>
          <w:iCs/>
          <w:szCs w:val="28"/>
        </w:rPr>
      </w:pPr>
    </w:p>
    <w:p w:rsidR="008D131E" w:rsidRDefault="008D131E" w:rsidP="00B71A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8D131E" w:rsidRDefault="008D131E" w:rsidP="00B71A4B">
      <w:pPr>
        <w:autoSpaceDE w:val="0"/>
        <w:autoSpaceDN w:val="0"/>
        <w:adjustRightInd w:val="0"/>
        <w:spacing w:after="0" w:line="240" w:lineRule="auto"/>
        <w:rPr>
          <w:iCs/>
          <w:szCs w:val="28"/>
        </w:rPr>
      </w:pPr>
    </w:p>
    <w:p w:rsidR="008D131E" w:rsidRDefault="008D131E" w:rsidP="00B71A4B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>И.о. главы Родничковского</w:t>
      </w:r>
    </w:p>
    <w:p w:rsidR="008D131E" w:rsidRPr="00271F7E" w:rsidRDefault="008D131E" w:rsidP="00271F7E">
      <w:pPr>
        <w:spacing w:after="0" w:line="240" w:lineRule="auto"/>
        <w:rPr>
          <w:b/>
          <w:szCs w:val="28"/>
        </w:rPr>
      </w:pPr>
      <w:r>
        <w:rPr>
          <w:b/>
          <w:szCs w:val="28"/>
        </w:rPr>
        <w:t xml:space="preserve">муниципального образования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Л.А. Стоволосова</w:t>
      </w:r>
    </w:p>
    <w:sectPr w:rsidR="008D131E" w:rsidRPr="00271F7E" w:rsidSect="00AC3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A4B"/>
    <w:rsid w:val="00271F7E"/>
    <w:rsid w:val="006B183D"/>
    <w:rsid w:val="008D131E"/>
    <w:rsid w:val="00A24E30"/>
    <w:rsid w:val="00A43D69"/>
    <w:rsid w:val="00A67C1D"/>
    <w:rsid w:val="00AC3CAA"/>
    <w:rsid w:val="00B71A4B"/>
    <w:rsid w:val="00B80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A4B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71A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71A4B"/>
    <w:rPr>
      <w:rFonts w:ascii="Times New Roman" w:eastAsia="Times New Roman" w:hAnsi="Times New Roman" w:cs="Times New Roman"/>
      <w:sz w:val="28"/>
    </w:rPr>
  </w:style>
  <w:style w:type="paragraph" w:styleId="NoSpacing">
    <w:name w:val="No Spacing"/>
    <w:uiPriority w:val="99"/>
    <w:qFormat/>
    <w:rsid w:val="00B71A4B"/>
    <w:rPr>
      <w:rFonts w:ascii="Times New Roman" w:hAnsi="Times New Roman"/>
      <w:sz w:val="28"/>
      <w:lang w:eastAsia="en-US"/>
    </w:rPr>
  </w:style>
  <w:style w:type="paragraph" w:customStyle="1" w:styleId="ConsPlusTitle">
    <w:name w:val="ConsPlusTitle"/>
    <w:uiPriority w:val="99"/>
    <w:rsid w:val="00B71A4B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59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178</Words>
  <Characters>1018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4</cp:revision>
  <cp:lastPrinted>2019-06-27T13:04:00Z</cp:lastPrinted>
  <dcterms:created xsi:type="dcterms:W3CDTF">2019-06-26T16:06:00Z</dcterms:created>
  <dcterms:modified xsi:type="dcterms:W3CDTF">2019-07-01T06:31:00Z</dcterms:modified>
</cp:coreProperties>
</file>